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350E1" w14:textId="33C0F04D" w:rsidR="00C041B8" w:rsidRDefault="00C041B8" w:rsidP="00D21E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1B8">
        <w:rPr>
          <w:rFonts w:ascii="Times New Roman" w:hAnsi="Times New Roman" w:cs="Times New Roman"/>
          <w:b/>
          <w:sz w:val="26"/>
          <w:szCs w:val="26"/>
          <w:lang w:val="en-CA"/>
        </w:rPr>
        <w:fldChar w:fldCharType="begin"/>
      </w:r>
      <w:r w:rsidRPr="00C041B8">
        <w:rPr>
          <w:rFonts w:ascii="Times New Roman" w:hAnsi="Times New Roman" w:cs="Times New Roman"/>
          <w:b/>
          <w:sz w:val="26"/>
          <w:szCs w:val="26"/>
          <w:lang w:val="en-CA"/>
        </w:rPr>
        <w:instrText xml:space="preserve"> SEQ CHAPTER \h \r 1</w:instrText>
      </w:r>
      <w:r w:rsidRPr="00C041B8">
        <w:rPr>
          <w:rFonts w:ascii="Times New Roman" w:hAnsi="Times New Roman" w:cs="Times New Roman"/>
          <w:b/>
          <w:sz w:val="26"/>
          <w:szCs w:val="26"/>
          <w:lang w:val="en-CA"/>
        </w:rPr>
        <w:fldChar w:fldCharType="end"/>
      </w:r>
      <w:r w:rsidRPr="00C041B8">
        <w:rPr>
          <w:rFonts w:ascii="Times New Roman" w:hAnsi="Times New Roman" w:cs="Times New Roman"/>
          <w:b/>
          <w:sz w:val="26"/>
          <w:szCs w:val="26"/>
          <w:lang w:val="en-CA"/>
        </w:rPr>
        <w:t>CAUSE N</w:t>
      </w:r>
      <w:r w:rsidRPr="00C041B8">
        <w:rPr>
          <w:rFonts w:ascii="Times New Roman" w:hAnsi="Times New Roman" w:cs="Times New Roman"/>
          <w:b/>
          <w:bCs/>
          <w:sz w:val="26"/>
          <w:szCs w:val="26"/>
        </w:rPr>
        <w:t>O. 43,647</w:t>
      </w:r>
    </w:p>
    <w:p w14:paraId="7B129D27" w14:textId="77777777" w:rsidR="00D21E27" w:rsidRPr="00C041B8" w:rsidRDefault="00D21E27" w:rsidP="00D21E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C041B8" w:rsidRPr="00C041B8" w14:paraId="5D418BA5" w14:textId="77777777" w:rsidTr="00D16F01">
        <w:trPr>
          <w:cantSplit/>
          <w:jc w:val="center"/>
        </w:trPr>
        <w:tc>
          <w:tcPr>
            <w:tcW w:w="4320" w:type="dxa"/>
          </w:tcPr>
          <w:p w14:paraId="1423E412" w14:textId="77777777" w:rsidR="00C041B8" w:rsidRPr="00C041B8" w:rsidRDefault="00C041B8" w:rsidP="00C041B8">
            <w:pPr>
              <w:autoSpaceDE w:val="0"/>
              <w:autoSpaceDN w:val="0"/>
              <w:adjustRightInd w:val="0"/>
              <w:spacing w:after="0"/>
              <w:ind w:left="-120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IN THE MATTER OF</w:t>
            </w:r>
          </w:p>
        </w:tc>
        <w:tc>
          <w:tcPr>
            <w:tcW w:w="720" w:type="dxa"/>
            <w:vAlign w:val="center"/>
          </w:tcPr>
          <w:p w14:paraId="3FF1469A" w14:textId="77777777" w:rsidR="00C041B8" w:rsidRPr="00C041B8" w:rsidRDefault="00C041B8" w:rsidP="00C041B8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§</w:t>
            </w:r>
          </w:p>
        </w:tc>
        <w:tc>
          <w:tcPr>
            <w:tcW w:w="4320" w:type="dxa"/>
            <w:vAlign w:val="center"/>
          </w:tcPr>
          <w:p w14:paraId="262E6766" w14:textId="77777777" w:rsidR="00C041B8" w:rsidRPr="00C041B8" w:rsidRDefault="00C041B8" w:rsidP="00C041B8">
            <w:pPr>
              <w:tabs>
                <w:tab w:val="right" w:pos="4020"/>
              </w:tabs>
              <w:autoSpaceDE w:val="0"/>
              <w:autoSpaceDN w:val="0"/>
              <w:adjustRightInd w:val="0"/>
              <w:spacing w:after="0"/>
              <w:ind w:right="-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 THE DISTRICT COURT</w:t>
            </w:r>
          </w:p>
        </w:tc>
      </w:tr>
      <w:tr w:rsidR="00C041B8" w:rsidRPr="00C041B8" w14:paraId="03370C97" w14:textId="77777777" w:rsidTr="00D16F01">
        <w:trPr>
          <w:cantSplit/>
          <w:jc w:val="center"/>
        </w:trPr>
        <w:tc>
          <w:tcPr>
            <w:tcW w:w="4320" w:type="dxa"/>
            <w:vAlign w:val="bottom"/>
          </w:tcPr>
          <w:p w14:paraId="36971FBE" w14:textId="77777777" w:rsidR="00C041B8" w:rsidRPr="00C041B8" w:rsidRDefault="00C041B8" w:rsidP="00C041B8">
            <w:pPr>
              <w:tabs>
                <w:tab w:val="right" w:pos="4200"/>
              </w:tabs>
              <w:autoSpaceDE w:val="0"/>
              <w:autoSpaceDN w:val="0"/>
              <w:adjustRightInd w:val="0"/>
              <w:spacing w:after="0"/>
              <w:ind w:left="-120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THE MARRIAGE OF</w:t>
            </w:r>
          </w:p>
        </w:tc>
        <w:tc>
          <w:tcPr>
            <w:tcW w:w="720" w:type="dxa"/>
            <w:vAlign w:val="center"/>
          </w:tcPr>
          <w:p w14:paraId="5EA99DF4" w14:textId="77777777" w:rsidR="00C041B8" w:rsidRPr="00C041B8" w:rsidRDefault="00C041B8" w:rsidP="00C0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§</w:t>
            </w:r>
          </w:p>
        </w:tc>
        <w:tc>
          <w:tcPr>
            <w:tcW w:w="4320" w:type="dxa"/>
            <w:vAlign w:val="center"/>
          </w:tcPr>
          <w:p w14:paraId="2C1D82FE" w14:textId="77777777" w:rsidR="00C041B8" w:rsidRPr="00C041B8" w:rsidRDefault="00C041B8" w:rsidP="00C041B8">
            <w:pPr>
              <w:tabs>
                <w:tab w:val="right" w:pos="4020"/>
              </w:tabs>
              <w:autoSpaceDE w:val="0"/>
              <w:autoSpaceDN w:val="0"/>
              <w:adjustRightInd w:val="0"/>
              <w:spacing w:after="0"/>
              <w:ind w:right="-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1B8" w:rsidRPr="00C041B8" w14:paraId="1C2AC3CF" w14:textId="77777777" w:rsidTr="00D16F01">
        <w:trPr>
          <w:cantSplit/>
          <w:jc w:val="center"/>
        </w:trPr>
        <w:tc>
          <w:tcPr>
            <w:tcW w:w="4320" w:type="dxa"/>
            <w:vAlign w:val="bottom"/>
          </w:tcPr>
          <w:p w14:paraId="71EAA6D0" w14:textId="77777777" w:rsidR="00C041B8" w:rsidRPr="00C041B8" w:rsidRDefault="00C041B8" w:rsidP="00C041B8">
            <w:pPr>
              <w:tabs>
                <w:tab w:val="right" w:pos="4200"/>
              </w:tabs>
              <w:autoSpaceDE w:val="0"/>
              <w:autoSpaceDN w:val="0"/>
              <w:adjustRightInd w:val="0"/>
              <w:spacing w:after="0"/>
              <w:ind w:left="-120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14:paraId="520E6EFA" w14:textId="77777777" w:rsidR="00C041B8" w:rsidRPr="00C041B8" w:rsidRDefault="00C041B8" w:rsidP="00C0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§</w:t>
            </w:r>
          </w:p>
        </w:tc>
        <w:tc>
          <w:tcPr>
            <w:tcW w:w="4320" w:type="dxa"/>
            <w:vMerge w:val="restart"/>
            <w:vAlign w:val="center"/>
          </w:tcPr>
          <w:p w14:paraId="0EC44F81" w14:textId="77777777" w:rsidR="00C041B8" w:rsidRPr="00C041B8" w:rsidRDefault="00C041B8" w:rsidP="00C041B8">
            <w:pPr>
              <w:tabs>
                <w:tab w:val="right" w:pos="4020"/>
              </w:tabs>
              <w:autoSpaceDE w:val="0"/>
              <w:autoSpaceDN w:val="0"/>
              <w:adjustRightInd w:val="0"/>
              <w:spacing w:after="0"/>
              <w:ind w:right="-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1B8" w:rsidRPr="00C041B8" w14:paraId="7BF6526B" w14:textId="77777777" w:rsidTr="00D16F01">
        <w:trPr>
          <w:cantSplit/>
          <w:jc w:val="center"/>
        </w:trPr>
        <w:tc>
          <w:tcPr>
            <w:tcW w:w="4320" w:type="dxa"/>
            <w:vAlign w:val="bottom"/>
          </w:tcPr>
          <w:p w14:paraId="2FA69BAA" w14:textId="77777777" w:rsidR="00C041B8" w:rsidRPr="00C041B8" w:rsidRDefault="00D21E27" w:rsidP="00C041B8">
            <w:pPr>
              <w:tabs>
                <w:tab w:val="right" w:pos="4200"/>
              </w:tabs>
              <w:autoSpaceDE w:val="0"/>
              <w:autoSpaceDN w:val="0"/>
              <w:adjustRightInd w:val="0"/>
              <w:spacing w:after="0"/>
              <w:ind w:left="-120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ALLISON GELBE-Pinkus</w:t>
            </w:r>
          </w:p>
        </w:tc>
        <w:tc>
          <w:tcPr>
            <w:tcW w:w="720" w:type="dxa"/>
            <w:vAlign w:val="center"/>
          </w:tcPr>
          <w:p w14:paraId="25AE9CD4" w14:textId="77777777" w:rsidR="00C041B8" w:rsidRPr="00C041B8" w:rsidRDefault="00C041B8" w:rsidP="00C0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§</w:t>
            </w:r>
          </w:p>
        </w:tc>
        <w:tc>
          <w:tcPr>
            <w:tcW w:w="4320" w:type="dxa"/>
            <w:vMerge/>
            <w:vAlign w:val="center"/>
          </w:tcPr>
          <w:p w14:paraId="36C34336" w14:textId="77777777" w:rsidR="00C041B8" w:rsidRPr="00C041B8" w:rsidRDefault="00C041B8" w:rsidP="00C041B8">
            <w:pPr>
              <w:tabs>
                <w:tab w:val="right" w:pos="4020"/>
              </w:tabs>
              <w:autoSpaceDE w:val="0"/>
              <w:autoSpaceDN w:val="0"/>
              <w:adjustRightInd w:val="0"/>
              <w:spacing w:after="0"/>
              <w:ind w:right="-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1B8" w:rsidRPr="00C041B8" w14:paraId="0C82D730" w14:textId="77777777" w:rsidTr="00D16F01">
        <w:trPr>
          <w:cantSplit/>
          <w:jc w:val="center"/>
        </w:trPr>
        <w:tc>
          <w:tcPr>
            <w:tcW w:w="4320" w:type="dxa"/>
            <w:vAlign w:val="bottom"/>
          </w:tcPr>
          <w:p w14:paraId="33C4D0FA" w14:textId="77777777" w:rsidR="00C041B8" w:rsidRPr="00C041B8" w:rsidRDefault="00C041B8" w:rsidP="00C041B8">
            <w:pPr>
              <w:tabs>
                <w:tab w:val="right" w:pos="4200"/>
              </w:tabs>
              <w:autoSpaceDE w:val="0"/>
              <w:autoSpaceDN w:val="0"/>
              <w:adjustRightInd w:val="0"/>
              <w:spacing w:after="0"/>
              <w:ind w:left="-120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AND</w:t>
            </w:r>
          </w:p>
        </w:tc>
        <w:tc>
          <w:tcPr>
            <w:tcW w:w="720" w:type="dxa"/>
            <w:vAlign w:val="center"/>
          </w:tcPr>
          <w:p w14:paraId="2091D546" w14:textId="77777777" w:rsidR="00C041B8" w:rsidRPr="00C041B8" w:rsidRDefault="00C041B8" w:rsidP="00C0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§</w:t>
            </w:r>
          </w:p>
        </w:tc>
        <w:tc>
          <w:tcPr>
            <w:tcW w:w="4320" w:type="dxa"/>
            <w:vMerge w:val="restart"/>
            <w:vAlign w:val="center"/>
          </w:tcPr>
          <w:p w14:paraId="15AF98BA" w14:textId="77777777" w:rsidR="00C041B8" w:rsidRPr="00C041B8" w:rsidRDefault="00C041B8" w:rsidP="00C041B8">
            <w:pPr>
              <w:tabs>
                <w:tab w:val="right" w:pos="4020"/>
              </w:tabs>
              <w:autoSpaceDE w:val="0"/>
              <w:autoSpaceDN w:val="0"/>
              <w:adjustRightInd w:val="0"/>
              <w:spacing w:after="0"/>
              <w:ind w:right="-12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510</w:t>
            </w:r>
            <w:r w:rsidRPr="00C041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 </w:t>
            </w:r>
            <w:r w:rsidRPr="00C041B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Judicial District</w:t>
            </w:r>
          </w:p>
        </w:tc>
      </w:tr>
      <w:tr w:rsidR="00C041B8" w:rsidRPr="00C041B8" w14:paraId="30163146" w14:textId="77777777" w:rsidTr="00D16F01">
        <w:trPr>
          <w:cantSplit/>
          <w:jc w:val="center"/>
        </w:trPr>
        <w:tc>
          <w:tcPr>
            <w:tcW w:w="4320" w:type="dxa"/>
            <w:vAlign w:val="bottom"/>
          </w:tcPr>
          <w:p w14:paraId="12860815" w14:textId="77777777" w:rsidR="00C041B8" w:rsidRPr="00C041B8" w:rsidRDefault="00D21E27" w:rsidP="00C041B8">
            <w:pPr>
              <w:tabs>
                <w:tab w:val="right" w:pos="4200"/>
              </w:tabs>
              <w:autoSpaceDE w:val="0"/>
              <w:autoSpaceDN w:val="0"/>
              <w:adjustRightInd w:val="0"/>
              <w:spacing w:after="0"/>
              <w:ind w:left="-120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mark </w:t>
            </w:r>
            <w:r w:rsidR="00C041B8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Pinkus</w:t>
            </w:r>
          </w:p>
        </w:tc>
        <w:tc>
          <w:tcPr>
            <w:tcW w:w="720" w:type="dxa"/>
            <w:vAlign w:val="center"/>
          </w:tcPr>
          <w:p w14:paraId="3AF0D795" w14:textId="77777777" w:rsidR="00C041B8" w:rsidRPr="00C041B8" w:rsidRDefault="00C041B8" w:rsidP="00C0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§</w:t>
            </w:r>
          </w:p>
        </w:tc>
        <w:tc>
          <w:tcPr>
            <w:tcW w:w="4320" w:type="dxa"/>
            <w:vMerge/>
            <w:vAlign w:val="center"/>
          </w:tcPr>
          <w:p w14:paraId="448B53AF" w14:textId="77777777" w:rsidR="00C041B8" w:rsidRPr="00C041B8" w:rsidRDefault="00C041B8" w:rsidP="00C041B8">
            <w:pPr>
              <w:tabs>
                <w:tab w:val="right" w:pos="4020"/>
              </w:tabs>
              <w:autoSpaceDE w:val="0"/>
              <w:autoSpaceDN w:val="0"/>
              <w:adjustRightInd w:val="0"/>
              <w:spacing w:after="0"/>
              <w:ind w:right="-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1B8" w:rsidRPr="00C041B8" w14:paraId="1D940239" w14:textId="77777777" w:rsidTr="00D16F01">
        <w:trPr>
          <w:cantSplit/>
          <w:jc w:val="center"/>
        </w:trPr>
        <w:tc>
          <w:tcPr>
            <w:tcW w:w="4320" w:type="dxa"/>
            <w:vAlign w:val="bottom"/>
          </w:tcPr>
          <w:p w14:paraId="5E6D15F5" w14:textId="77777777" w:rsidR="00C041B8" w:rsidRPr="00C041B8" w:rsidRDefault="00C041B8" w:rsidP="00C041B8">
            <w:pPr>
              <w:tabs>
                <w:tab w:val="right" w:pos="4200"/>
              </w:tabs>
              <w:autoSpaceDE w:val="0"/>
              <w:autoSpaceDN w:val="0"/>
              <w:adjustRightInd w:val="0"/>
              <w:spacing w:after="0"/>
              <w:ind w:left="-120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14:paraId="19F03571" w14:textId="77777777" w:rsidR="00C041B8" w:rsidRPr="00C041B8" w:rsidRDefault="00C041B8" w:rsidP="00C0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§</w:t>
            </w:r>
          </w:p>
        </w:tc>
        <w:tc>
          <w:tcPr>
            <w:tcW w:w="4320" w:type="dxa"/>
            <w:vAlign w:val="center"/>
          </w:tcPr>
          <w:p w14:paraId="2F3EF6EF" w14:textId="77777777" w:rsidR="00C041B8" w:rsidRPr="00C041B8" w:rsidRDefault="00C041B8" w:rsidP="00C041B8">
            <w:pPr>
              <w:tabs>
                <w:tab w:val="right" w:pos="4020"/>
              </w:tabs>
              <w:autoSpaceDE w:val="0"/>
              <w:autoSpaceDN w:val="0"/>
              <w:adjustRightInd w:val="0"/>
              <w:spacing w:after="0"/>
              <w:ind w:right="-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41B8" w:rsidRPr="00C041B8" w14:paraId="75E36DC0" w14:textId="77777777" w:rsidTr="00D16F01">
        <w:trPr>
          <w:cantSplit/>
          <w:jc w:val="center"/>
        </w:trPr>
        <w:tc>
          <w:tcPr>
            <w:tcW w:w="4320" w:type="dxa"/>
            <w:vAlign w:val="bottom"/>
          </w:tcPr>
          <w:p w14:paraId="5225FE8D" w14:textId="77777777" w:rsidR="00C041B8" w:rsidRPr="00C041B8" w:rsidRDefault="00C041B8" w:rsidP="00C041B8">
            <w:pPr>
              <w:tabs>
                <w:tab w:val="right" w:pos="4200"/>
              </w:tabs>
              <w:autoSpaceDE w:val="0"/>
              <w:autoSpaceDN w:val="0"/>
              <w:adjustRightInd w:val="0"/>
              <w:spacing w:after="0"/>
              <w:ind w:left="-120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And in the interest of</w:t>
            </w:r>
          </w:p>
        </w:tc>
        <w:tc>
          <w:tcPr>
            <w:tcW w:w="720" w:type="dxa"/>
            <w:vAlign w:val="center"/>
          </w:tcPr>
          <w:p w14:paraId="16A349C2" w14:textId="77777777" w:rsidR="00C041B8" w:rsidRPr="00C041B8" w:rsidRDefault="00C041B8" w:rsidP="00C0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§</w:t>
            </w:r>
          </w:p>
        </w:tc>
        <w:tc>
          <w:tcPr>
            <w:tcW w:w="4320" w:type="dxa"/>
            <w:vAlign w:val="center"/>
          </w:tcPr>
          <w:p w14:paraId="1151457C" w14:textId="77777777" w:rsidR="00C041B8" w:rsidRPr="00C041B8" w:rsidRDefault="00C041B8" w:rsidP="00C041B8">
            <w:pPr>
              <w:tabs>
                <w:tab w:val="right" w:pos="4020"/>
              </w:tabs>
              <w:autoSpaceDE w:val="0"/>
              <w:autoSpaceDN w:val="0"/>
              <w:adjustRightInd w:val="0"/>
              <w:spacing w:after="0"/>
              <w:ind w:right="-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41B8" w:rsidRPr="00C041B8" w14:paraId="595874E0" w14:textId="77777777" w:rsidTr="00D16F01">
        <w:trPr>
          <w:cantSplit/>
          <w:jc w:val="center"/>
        </w:trPr>
        <w:tc>
          <w:tcPr>
            <w:tcW w:w="4320" w:type="dxa"/>
            <w:vAlign w:val="bottom"/>
          </w:tcPr>
          <w:p w14:paraId="30F6586F" w14:textId="77777777" w:rsidR="00C041B8" w:rsidRPr="00C041B8" w:rsidRDefault="00C041B8" w:rsidP="00C041B8">
            <w:pPr>
              <w:tabs>
                <w:tab w:val="right" w:pos="4200"/>
              </w:tabs>
              <w:autoSpaceDE w:val="0"/>
              <w:autoSpaceDN w:val="0"/>
              <w:adjustRightInd w:val="0"/>
              <w:spacing w:after="0"/>
              <w:ind w:left="-120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todd pinkus, thomas pinkus</w:t>
            </w:r>
            <w:r w:rsidRPr="00C041B8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,</w:t>
            </w:r>
          </w:p>
        </w:tc>
        <w:tc>
          <w:tcPr>
            <w:tcW w:w="720" w:type="dxa"/>
            <w:vAlign w:val="center"/>
          </w:tcPr>
          <w:p w14:paraId="75AB7390" w14:textId="77777777" w:rsidR="00C041B8" w:rsidRPr="00C041B8" w:rsidRDefault="00C041B8" w:rsidP="00C0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§</w:t>
            </w:r>
          </w:p>
        </w:tc>
        <w:tc>
          <w:tcPr>
            <w:tcW w:w="4320" w:type="dxa"/>
            <w:vAlign w:val="center"/>
          </w:tcPr>
          <w:p w14:paraId="4D7D41F7" w14:textId="77777777" w:rsidR="00C041B8" w:rsidRPr="00C041B8" w:rsidRDefault="00C041B8" w:rsidP="00C041B8">
            <w:pPr>
              <w:tabs>
                <w:tab w:val="right" w:pos="4020"/>
              </w:tabs>
              <w:autoSpaceDE w:val="0"/>
              <w:autoSpaceDN w:val="0"/>
              <w:adjustRightInd w:val="0"/>
              <w:spacing w:after="0"/>
              <w:ind w:right="-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41B8" w:rsidRPr="00C041B8" w14:paraId="7E612DD9" w14:textId="77777777" w:rsidTr="00D16F01">
        <w:trPr>
          <w:cantSplit/>
          <w:jc w:val="center"/>
        </w:trPr>
        <w:tc>
          <w:tcPr>
            <w:tcW w:w="4320" w:type="dxa"/>
            <w:vAlign w:val="bottom"/>
          </w:tcPr>
          <w:p w14:paraId="31888E8A" w14:textId="5D1B6C9D" w:rsidR="00C041B8" w:rsidRPr="00C041B8" w:rsidRDefault="00C041B8" w:rsidP="009A6DCE">
            <w:pPr>
              <w:tabs>
                <w:tab w:val="right" w:pos="4200"/>
              </w:tabs>
              <w:autoSpaceDE w:val="0"/>
              <w:autoSpaceDN w:val="0"/>
              <w:adjustRightInd w:val="0"/>
              <w:spacing w:after="0"/>
              <w:ind w:left="-120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and lucy pinkus, </w:t>
            </w:r>
            <w:r w:rsidRPr="00C041B8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child</w:t>
            </w: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ren</w:t>
            </w:r>
          </w:p>
        </w:tc>
        <w:tc>
          <w:tcPr>
            <w:tcW w:w="720" w:type="dxa"/>
            <w:vAlign w:val="center"/>
          </w:tcPr>
          <w:p w14:paraId="5ED123D1" w14:textId="77777777" w:rsidR="00C041B8" w:rsidRPr="00C041B8" w:rsidRDefault="00C041B8" w:rsidP="00C04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§</w:t>
            </w:r>
          </w:p>
        </w:tc>
        <w:tc>
          <w:tcPr>
            <w:tcW w:w="4320" w:type="dxa"/>
            <w:vAlign w:val="bottom"/>
          </w:tcPr>
          <w:p w14:paraId="1857E10B" w14:textId="77777777" w:rsidR="00C041B8" w:rsidRPr="00C041B8" w:rsidRDefault="00C041B8" w:rsidP="00C041B8">
            <w:pPr>
              <w:tabs>
                <w:tab w:val="right" w:pos="4020"/>
              </w:tabs>
              <w:autoSpaceDE w:val="0"/>
              <w:autoSpaceDN w:val="0"/>
              <w:adjustRightInd w:val="0"/>
              <w:spacing w:after="0"/>
              <w:ind w:right="-120"/>
              <w:jc w:val="right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Denton</w:t>
            </w:r>
            <w:r w:rsidRPr="00C041B8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County, Texas</w:t>
            </w:r>
          </w:p>
        </w:tc>
      </w:tr>
    </w:tbl>
    <w:p w14:paraId="7128C947" w14:textId="77777777" w:rsidR="00C041B8" w:rsidRPr="00C041B8" w:rsidRDefault="00C041B8" w:rsidP="00C041B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4BE94EA" w14:textId="28AFDDC7" w:rsidR="00C041B8" w:rsidRPr="005661C1" w:rsidRDefault="00D21E27" w:rsidP="005661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t>ALLISON GELBE-</w:t>
      </w:r>
      <w:r w:rsidR="00C041B8" w:rsidRPr="00C041B8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Pinkus’ </w:t>
      </w:r>
      <w:r w:rsidR="005661C1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OBJECTIONS TO MARK PINKUS’ </w:t>
      </w:r>
      <w:r w:rsidR="00C041B8" w:rsidRPr="00C041B8">
        <w:rPr>
          <w:rFonts w:ascii="Times New Roman" w:hAnsi="Times New Roman" w:cs="Times New Roman"/>
          <w:b/>
          <w:bCs/>
          <w:sz w:val="26"/>
          <w:szCs w:val="26"/>
        </w:rPr>
        <w:t>MOTION FOR PARTIAL SUMMARY JUDGMENT</w:t>
      </w:r>
      <w:r w:rsidR="00C041B8">
        <w:rPr>
          <w:rFonts w:ascii="Times New Roman" w:hAnsi="Times New Roman" w:cs="Times New Roman"/>
          <w:b/>
          <w:bCs/>
          <w:sz w:val="26"/>
          <w:szCs w:val="26"/>
        </w:rPr>
        <w:t xml:space="preserve"> REGARDING ENFORCEABILITY OF </w:t>
      </w:r>
      <w:r w:rsidR="00C041B8" w:rsidRPr="00D654A8">
        <w:rPr>
          <w:rFonts w:ascii="Times New Roman" w:hAnsi="Times New Roman" w:cs="Times New Roman"/>
          <w:b/>
          <w:bCs/>
          <w:sz w:val="26"/>
          <w:szCs w:val="26"/>
          <w:u w:val="single"/>
        </w:rPr>
        <w:t>PREMARITAL AGREEMENT</w:t>
      </w:r>
    </w:p>
    <w:p w14:paraId="5E63B30B" w14:textId="3BE0AB86" w:rsidR="00030313" w:rsidRPr="00C041B8" w:rsidRDefault="00D21E27" w:rsidP="00D2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Petitioner</w:t>
      </w:r>
      <w:r w:rsidR="00030313" w:rsidRPr="00C041B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ALLISON GELBE-</w:t>
      </w:r>
      <w:r w:rsidR="00C15C15" w:rsidRPr="00C041B8">
        <w:rPr>
          <w:rFonts w:ascii="Times New Roman" w:hAnsi="Times New Roman" w:cs="Times New Roman"/>
          <w:sz w:val="26"/>
          <w:szCs w:val="26"/>
        </w:rPr>
        <w:t>PINKUS</w:t>
      </w:r>
      <w:r w:rsidR="0095119F">
        <w:rPr>
          <w:rFonts w:ascii="Times New Roman" w:hAnsi="Times New Roman" w:cs="Times New Roman"/>
          <w:sz w:val="26"/>
          <w:szCs w:val="26"/>
        </w:rPr>
        <w:t xml:space="preserve"> (“ALLISON”)</w:t>
      </w:r>
      <w:r w:rsidR="00030313" w:rsidRPr="00C041B8">
        <w:rPr>
          <w:rFonts w:ascii="Times New Roman" w:hAnsi="Times New Roman" w:cs="Times New Roman"/>
          <w:sz w:val="26"/>
          <w:szCs w:val="26"/>
        </w:rPr>
        <w:t>, files this</w:t>
      </w:r>
      <w:r w:rsidR="005661C1">
        <w:rPr>
          <w:rFonts w:ascii="Times New Roman" w:hAnsi="Times New Roman" w:cs="Times New Roman"/>
          <w:sz w:val="26"/>
          <w:szCs w:val="26"/>
        </w:rPr>
        <w:t xml:space="preserve"> her Objections to </w:t>
      </w:r>
      <w:r w:rsidR="00394128">
        <w:rPr>
          <w:rFonts w:ascii="Times New Roman" w:hAnsi="Times New Roman" w:cs="Times New Roman"/>
          <w:sz w:val="26"/>
          <w:szCs w:val="26"/>
        </w:rPr>
        <w:t xml:space="preserve">the </w:t>
      </w:r>
      <w:r w:rsidR="00030313" w:rsidRPr="00C041B8">
        <w:rPr>
          <w:rFonts w:ascii="Times New Roman" w:hAnsi="Times New Roman" w:cs="Times New Roman"/>
          <w:sz w:val="26"/>
          <w:szCs w:val="26"/>
        </w:rPr>
        <w:t>Motion for Partial Summary Judgment</w:t>
      </w:r>
      <w:r>
        <w:rPr>
          <w:rFonts w:ascii="Times New Roman" w:hAnsi="Times New Roman" w:cs="Times New Roman"/>
          <w:sz w:val="26"/>
          <w:szCs w:val="26"/>
        </w:rPr>
        <w:t xml:space="preserve"> Regarding Enforceability of Premarital Agreement </w:t>
      </w:r>
      <w:r w:rsidR="00394128">
        <w:rPr>
          <w:rFonts w:ascii="Times New Roman" w:hAnsi="Times New Roman" w:cs="Times New Roman"/>
          <w:sz w:val="26"/>
          <w:szCs w:val="26"/>
        </w:rPr>
        <w:t xml:space="preserve">filed by MARK PINKUS (“MARK”) </w:t>
      </w:r>
      <w:r>
        <w:rPr>
          <w:rFonts w:ascii="Times New Roman" w:hAnsi="Times New Roman" w:cs="Times New Roman"/>
          <w:sz w:val="26"/>
          <w:szCs w:val="26"/>
        </w:rPr>
        <w:t xml:space="preserve">and </w:t>
      </w:r>
      <w:r w:rsidR="00C15C15" w:rsidRPr="00C041B8">
        <w:rPr>
          <w:rFonts w:ascii="Times New Roman" w:hAnsi="Times New Roman" w:cs="Times New Roman"/>
          <w:sz w:val="26"/>
          <w:szCs w:val="26"/>
        </w:rPr>
        <w:t xml:space="preserve">would </w:t>
      </w:r>
      <w:r w:rsidR="00030313" w:rsidRPr="00C041B8">
        <w:rPr>
          <w:rFonts w:ascii="Times New Roman" w:hAnsi="Times New Roman" w:cs="Times New Roman"/>
          <w:sz w:val="26"/>
          <w:szCs w:val="26"/>
        </w:rPr>
        <w:t xml:space="preserve">show </w:t>
      </w:r>
      <w:r>
        <w:rPr>
          <w:rFonts w:ascii="Times New Roman" w:hAnsi="Times New Roman" w:cs="Times New Roman"/>
          <w:sz w:val="26"/>
          <w:szCs w:val="26"/>
        </w:rPr>
        <w:t xml:space="preserve">unto </w:t>
      </w:r>
      <w:r w:rsidR="00030313" w:rsidRPr="00C041B8">
        <w:rPr>
          <w:rFonts w:ascii="Times New Roman" w:hAnsi="Times New Roman" w:cs="Times New Roman"/>
          <w:sz w:val="26"/>
          <w:szCs w:val="26"/>
        </w:rPr>
        <w:t xml:space="preserve">the Court </w:t>
      </w:r>
      <w:r>
        <w:rPr>
          <w:rFonts w:ascii="Times New Roman" w:hAnsi="Times New Roman" w:cs="Times New Roman"/>
          <w:sz w:val="26"/>
          <w:szCs w:val="26"/>
        </w:rPr>
        <w:t>the following:</w:t>
      </w:r>
    </w:p>
    <w:p w14:paraId="31D88543" w14:textId="77777777" w:rsidR="00C15C15" w:rsidRPr="00C041B8" w:rsidRDefault="00C15C15" w:rsidP="0003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C7C571" w14:textId="026BB092" w:rsidR="00AA4DE0" w:rsidRPr="005661C1" w:rsidRDefault="00AA4DE0" w:rsidP="00AA4D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OBJECTION TO </w:t>
      </w:r>
      <w:r w:rsidR="00394128">
        <w:rPr>
          <w:rFonts w:ascii="Times New Roman" w:hAnsi="Times New Roman" w:cs="Times New Roman"/>
          <w:b/>
          <w:bCs/>
          <w:sz w:val="26"/>
          <w:szCs w:val="26"/>
        </w:rPr>
        <w:t>“EXHIBIT 6”</w:t>
      </w:r>
      <w:r w:rsidR="005661C1">
        <w:rPr>
          <w:rFonts w:ascii="Times New Roman" w:hAnsi="Times New Roman" w:cs="Times New Roman"/>
          <w:b/>
          <w:bCs/>
          <w:sz w:val="26"/>
          <w:szCs w:val="26"/>
        </w:rPr>
        <w:t xml:space="preserve"> TO </w:t>
      </w:r>
      <w:r>
        <w:rPr>
          <w:rFonts w:ascii="Times New Roman" w:hAnsi="Times New Roman" w:cs="Times New Roman"/>
          <w:b/>
          <w:bCs/>
          <w:sz w:val="26"/>
          <w:szCs w:val="26"/>
        </w:rPr>
        <w:t>MARK</w:t>
      </w:r>
      <w:r w:rsidR="005661C1">
        <w:rPr>
          <w:rFonts w:ascii="Times New Roman" w:hAnsi="Times New Roman" w:cs="Times New Roman"/>
          <w:b/>
          <w:bCs/>
          <w:sz w:val="26"/>
          <w:szCs w:val="26"/>
        </w:rPr>
        <w:t xml:space="preserve"> PINKUS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’ </w:t>
      </w:r>
      <w:r w:rsidR="005661C1" w:rsidRPr="00C041B8">
        <w:rPr>
          <w:rFonts w:ascii="Times New Roman" w:hAnsi="Times New Roman" w:cs="Times New Roman"/>
          <w:b/>
          <w:bCs/>
          <w:sz w:val="26"/>
          <w:szCs w:val="26"/>
        </w:rPr>
        <w:t>MOTION FOR PARTIAL SUMMARY JUDGMENT</w:t>
      </w:r>
      <w:r w:rsidR="005661C1">
        <w:rPr>
          <w:rFonts w:ascii="Times New Roman" w:hAnsi="Times New Roman" w:cs="Times New Roman"/>
          <w:b/>
          <w:bCs/>
          <w:sz w:val="26"/>
          <w:szCs w:val="26"/>
        </w:rPr>
        <w:t xml:space="preserve"> REGARDING ENFORCEABILITY OF </w:t>
      </w:r>
      <w:r w:rsidR="005661C1" w:rsidRPr="00D654A8">
        <w:rPr>
          <w:rFonts w:ascii="Times New Roman" w:hAnsi="Times New Roman" w:cs="Times New Roman"/>
          <w:b/>
          <w:bCs/>
          <w:sz w:val="26"/>
          <w:szCs w:val="26"/>
          <w:u w:val="single"/>
        </w:rPr>
        <w:t>PREMARITAL AGREEMENT</w:t>
      </w:r>
    </w:p>
    <w:p w14:paraId="5C242754" w14:textId="77777777" w:rsidR="005661C1" w:rsidRDefault="005661C1" w:rsidP="005661C1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26"/>
          <w:szCs w:val="26"/>
        </w:rPr>
      </w:pPr>
    </w:p>
    <w:p w14:paraId="7205B98C" w14:textId="4350D66C" w:rsidR="005661C1" w:rsidRPr="00394128" w:rsidRDefault="005661C1" w:rsidP="00394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4128">
        <w:rPr>
          <w:rFonts w:ascii="Times New Roman" w:hAnsi="Times New Roman" w:cs="Times New Roman"/>
          <w:bCs/>
          <w:sz w:val="26"/>
          <w:szCs w:val="26"/>
        </w:rPr>
        <w:t xml:space="preserve">ALLISON objects to </w:t>
      </w:r>
      <w:r w:rsidR="00394128">
        <w:rPr>
          <w:rFonts w:ascii="Times New Roman" w:hAnsi="Times New Roman" w:cs="Times New Roman"/>
          <w:bCs/>
          <w:sz w:val="26"/>
          <w:szCs w:val="26"/>
        </w:rPr>
        <w:t>“Exhibit 6”</w:t>
      </w:r>
      <w:r w:rsidRPr="00394128">
        <w:rPr>
          <w:rFonts w:ascii="Times New Roman" w:hAnsi="Times New Roman" w:cs="Times New Roman"/>
          <w:bCs/>
          <w:sz w:val="26"/>
          <w:szCs w:val="26"/>
        </w:rPr>
        <w:t xml:space="preserve"> to </w:t>
      </w:r>
      <w:r w:rsidR="00394128" w:rsidRPr="00394128">
        <w:rPr>
          <w:rFonts w:ascii="Times New Roman" w:hAnsi="Times New Roman" w:cs="Times New Roman"/>
          <w:sz w:val="26"/>
          <w:szCs w:val="26"/>
        </w:rPr>
        <w:t>MARK’s</w:t>
      </w:r>
      <w:r w:rsidRPr="00394128">
        <w:rPr>
          <w:rFonts w:ascii="Times New Roman" w:hAnsi="Times New Roman" w:cs="Times New Roman"/>
          <w:sz w:val="26"/>
          <w:szCs w:val="26"/>
        </w:rPr>
        <w:t xml:space="preserve"> Motion for Partial Summary Judgment Regarding Enforceability of Premarital Agreement.  </w:t>
      </w:r>
      <w:r w:rsidR="00394128">
        <w:rPr>
          <w:rFonts w:ascii="Times New Roman" w:hAnsi="Times New Roman" w:cs="Times New Roman"/>
          <w:sz w:val="26"/>
          <w:szCs w:val="26"/>
        </w:rPr>
        <w:t>“Exhibit 6”</w:t>
      </w:r>
      <w:r w:rsidRPr="00394128">
        <w:rPr>
          <w:rFonts w:ascii="Times New Roman" w:hAnsi="Times New Roman" w:cs="Times New Roman"/>
          <w:sz w:val="26"/>
          <w:szCs w:val="26"/>
        </w:rPr>
        <w:t xml:space="preserve"> is </w:t>
      </w:r>
      <w:r w:rsidR="00394128" w:rsidRPr="00394128">
        <w:rPr>
          <w:rFonts w:ascii="Times New Roman" w:hAnsi="Times New Roman" w:cs="Times New Roman"/>
          <w:sz w:val="26"/>
          <w:szCs w:val="26"/>
        </w:rPr>
        <w:t>an excerpt of the oral deposition of Saul Goodman.</w:t>
      </w:r>
    </w:p>
    <w:p w14:paraId="2D2D732B" w14:textId="440E7405" w:rsidR="00AA4DE0" w:rsidRPr="00394128" w:rsidRDefault="00AA4DE0" w:rsidP="00AA4DE0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26"/>
          <w:szCs w:val="26"/>
        </w:rPr>
      </w:pPr>
    </w:p>
    <w:p w14:paraId="45CD4F01" w14:textId="7750CB19" w:rsidR="00394128" w:rsidRPr="00394128" w:rsidRDefault="00AA4DE0" w:rsidP="00394128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4128">
        <w:rPr>
          <w:rFonts w:ascii="Times New Roman" w:hAnsi="Times New Roman" w:cs="Times New Roman"/>
          <w:bCs/>
          <w:sz w:val="26"/>
          <w:szCs w:val="26"/>
        </w:rPr>
        <w:t xml:space="preserve">Specifically, </w:t>
      </w:r>
      <w:r w:rsidR="00394128">
        <w:rPr>
          <w:rFonts w:ascii="Times New Roman" w:hAnsi="Times New Roman" w:cs="Times New Roman"/>
          <w:bCs/>
          <w:sz w:val="26"/>
          <w:szCs w:val="26"/>
        </w:rPr>
        <w:t>“Exhibit 6”</w:t>
      </w:r>
      <w:r w:rsidRPr="00394128">
        <w:rPr>
          <w:rFonts w:ascii="Times New Roman" w:hAnsi="Times New Roman" w:cs="Times New Roman"/>
          <w:bCs/>
          <w:sz w:val="26"/>
          <w:szCs w:val="26"/>
        </w:rPr>
        <w:t xml:space="preserve"> to </w:t>
      </w:r>
      <w:r w:rsidR="00394128" w:rsidRPr="00394128">
        <w:rPr>
          <w:rFonts w:ascii="Times New Roman" w:hAnsi="Times New Roman" w:cs="Times New Roman"/>
          <w:bCs/>
          <w:sz w:val="26"/>
          <w:szCs w:val="26"/>
        </w:rPr>
        <w:t>MARK</w:t>
      </w:r>
      <w:r w:rsidRPr="00394128">
        <w:rPr>
          <w:rFonts w:ascii="Times New Roman" w:hAnsi="Times New Roman" w:cs="Times New Roman"/>
          <w:bCs/>
          <w:sz w:val="26"/>
          <w:szCs w:val="26"/>
        </w:rPr>
        <w:t xml:space="preserve">’s Motion for Partial Summary Judgment consists of three pages taken from Mr. </w:t>
      </w:r>
      <w:r w:rsidR="00394128" w:rsidRPr="00394128">
        <w:rPr>
          <w:rFonts w:ascii="Times New Roman" w:hAnsi="Times New Roman" w:cs="Times New Roman"/>
          <w:bCs/>
          <w:sz w:val="26"/>
          <w:szCs w:val="26"/>
        </w:rPr>
        <w:t xml:space="preserve">Saul </w:t>
      </w:r>
      <w:r w:rsidRPr="00394128">
        <w:rPr>
          <w:rFonts w:ascii="Times New Roman" w:hAnsi="Times New Roman" w:cs="Times New Roman"/>
          <w:bCs/>
          <w:sz w:val="26"/>
          <w:szCs w:val="26"/>
        </w:rPr>
        <w:t>Goodman’s</w:t>
      </w:r>
      <w:r w:rsidR="00394128" w:rsidRPr="00394128">
        <w:rPr>
          <w:rFonts w:ascii="Times New Roman" w:hAnsi="Times New Roman" w:cs="Times New Roman"/>
          <w:bCs/>
          <w:sz w:val="26"/>
          <w:szCs w:val="26"/>
        </w:rPr>
        <w:t xml:space="preserve"> alleged deposition transcript.  </w:t>
      </w:r>
      <w:r w:rsidRPr="00394128">
        <w:rPr>
          <w:rFonts w:ascii="Times New Roman" w:hAnsi="Times New Roman" w:cs="Times New Roman"/>
          <w:bCs/>
          <w:sz w:val="26"/>
          <w:szCs w:val="26"/>
        </w:rPr>
        <w:t>Th</w:t>
      </w:r>
      <w:r w:rsidR="00394128" w:rsidRPr="00394128">
        <w:rPr>
          <w:rFonts w:ascii="Times New Roman" w:hAnsi="Times New Roman" w:cs="Times New Roman"/>
          <w:bCs/>
          <w:sz w:val="26"/>
          <w:szCs w:val="26"/>
        </w:rPr>
        <w:t xml:space="preserve">is exhibit </w:t>
      </w:r>
      <w:r w:rsidR="00936C2C" w:rsidRPr="00394128">
        <w:rPr>
          <w:rFonts w:ascii="Times New Roman" w:hAnsi="Times New Roman" w:cs="Times New Roman"/>
          <w:bCs/>
          <w:sz w:val="26"/>
          <w:szCs w:val="26"/>
        </w:rPr>
        <w:t>does not include the court reporter’s certification, nor is it certified an</w:t>
      </w:r>
      <w:r w:rsidR="00394128" w:rsidRPr="00394128">
        <w:rPr>
          <w:rFonts w:ascii="Times New Roman" w:hAnsi="Times New Roman" w:cs="Times New Roman"/>
          <w:bCs/>
          <w:sz w:val="26"/>
          <w:szCs w:val="26"/>
        </w:rPr>
        <w:t>d attested to by Mark’s attorney</w:t>
      </w:r>
      <w:r w:rsidR="00936C2C" w:rsidRPr="00394128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14:paraId="2D3FDB7D" w14:textId="77777777" w:rsidR="00394128" w:rsidRPr="00394128" w:rsidRDefault="00394128" w:rsidP="00394128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C532A3E" w14:textId="7B8114AA" w:rsidR="00AA4DE0" w:rsidRDefault="00394128" w:rsidP="00394128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4128">
        <w:rPr>
          <w:rFonts w:ascii="Times New Roman" w:hAnsi="Times New Roman" w:cs="Times New Roman"/>
          <w:bCs/>
          <w:sz w:val="26"/>
          <w:szCs w:val="26"/>
        </w:rPr>
        <w:t xml:space="preserve">ALLISON objects to </w:t>
      </w:r>
      <w:r>
        <w:rPr>
          <w:rFonts w:ascii="Times New Roman" w:hAnsi="Times New Roman" w:cs="Times New Roman"/>
          <w:bCs/>
          <w:sz w:val="26"/>
          <w:szCs w:val="26"/>
        </w:rPr>
        <w:t>“Exhibit 6”</w:t>
      </w:r>
      <w:r w:rsidRPr="00394128">
        <w:rPr>
          <w:rFonts w:ascii="Times New Roman" w:hAnsi="Times New Roman" w:cs="Times New Roman"/>
          <w:bCs/>
          <w:sz w:val="26"/>
          <w:szCs w:val="26"/>
        </w:rPr>
        <w:t xml:space="preserve"> as it fails to qualify as </w:t>
      </w:r>
      <w:r w:rsidR="00936C2C" w:rsidRPr="00394128">
        <w:rPr>
          <w:rFonts w:ascii="Times New Roman" w:hAnsi="Times New Roman" w:cs="Times New Roman"/>
          <w:bCs/>
          <w:sz w:val="26"/>
          <w:szCs w:val="26"/>
        </w:rPr>
        <w:t>proper summary judgment evidence</w:t>
      </w:r>
      <w:r w:rsidRPr="00394128">
        <w:rPr>
          <w:rFonts w:ascii="Times New Roman" w:hAnsi="Times New Roman" w:cs="Times New Roman"/>
          <w:bCs/>
          <w:sz w:val="26"/>
          <w:szCs w:val="26"/>
        </w:rPr>
        <w:t>.  “A</w:t>
      </w:r>
      <w:r w:rsidR="00936C2C" w:rsidRPr="00394128">
        <w:rPr>
          <w:rFonts w:ascii="Times New Roman" w:hAnsi="Times New Roman" w:cs="Times New Roman"/>
          <w:bCs/>
          <w:sz w:val="26"/>
          <w:szCs w:val="26"/>
        </w:rPr>
        <w:t xml:space="preserve">n attorney </w:t>
      </w:r>
      <w:r w:rsidR="00936C2C" w:rsidRPr="00394128">
        <w:rPr>
          <w:rFonts w:ascii="Times New Roman" w:hAnsi="Times New Roman" w:cs="Times New Roman"/>
          <w:bCs/>
          <w:sz w:val="24"/>
          <w:szCs w:val="24"/>
        </w:rPr>
        <w:t xml:space="preserve">who </w:t>
      </w:r>
      <w:r w:rsidR="00936C2C" w:rsidRPr="00394128">
        <w:rPr>
          <w:rFonts w:ascii="Times New Roman" w:hAnsi="Times New Roman" w:cs="Times New Roman"/>
          <w:bCs/>
          <w:sz w:val="26"/>
          <w:szCs w:val="26"/>
        </w:rPr>
        <w:t>wishes to rely</w:t>
      </w:r>
      <w:r w:rsidR="00936C2C" w:rsidRPr="00936C2C">
        <w:rPr>
          <w:rFonts w:ascii="Times New Roman" w:hAnsi="Times New Roman" w:cs="Times New Roman"/>
          <w:bCs/>
          <w:sz w:val="26"/>
          <w:szCs w:val="26"/>
        </w:rPr>
        <w:t xml:space="preserve"> on excerpted portions of a deposition should attach copies of the excerpted portions of the original deposition . . . together with a copy of the court reporter’s certificate, and his or her own original affidavit certifying the truthfulness and correctness of the copied material.” </w:t>
      </w:r>
      <w:r w:rsidR="00AA4DE0" w:rsidRPr="00936C2C">
        <w:rPr>
          <w:rFonts w:ascii="Times New Roman" w:hAnsi="Times New Roman" w:cs="Times New Roman"/>
          <w:i/>
          <w:iCs/>
          <w:sz w:val="26"/>
          <w:szCs w:val="26"/>
        </w:rPr>
        <w:t>See Grossman v. Grossman,</w:t>
      </w:r>
      <w:r w:rsidR="00AA4DE0" w:rsidRPr="00936C2C">
        <w:rPr>
          <w:rFonts w:ascii="Times New Roman" w:hAnsi="Times New Roman" w:cs="Times New Roman"/>
          <w:sz w:val="26"/>
          <w:szCs w:val="26"/>
        </w:rPr>
        <w:t xml:space="preserve"> 799 </w:t>
      </w:r>
      <w:r w:rsidR="00AA4DE0" w:rsidRPr="00936C2C">
        <w:rPr>
          <w:rFonts w:ascii="Times New Roman" w:hAnsi="Times New Roman" w:cs="Times New Roman"/>
          <w:sz w:val="26"/>
          <w:szCs w:val="26"/>
        </w:rPr>
        <w:lastRenderedPageBreak/>
        <w:t xml:space="preserve">S.W.2d 511, 513 (Tex. App.-Corpus Christi 1990, no writ); </w:t>
      </w:r>
      <w:proofErr w:type="spellStart"/>
      <w:r w:rsidR="00AA4DE0" w:rsidRPr="00936C2C">
        <w:rPr>
          <w:rFonts w:ascii="Times New Roman" w:hAnsi="Times New Roman" w:cs="Times New Roman"/>
          <w:i/>
          <w:iCs/>
          <w:sz w:val="26"/>
          <w:szCs w:val="26"/>
        </w:rPr>
        <w:t>Kotzur</w:t>
      </w:r>
      <w:proofErr w:type="spellEnd"/>
      <w:r w:rsidR="00AA4DE0" w:rsidRPr="00936C2C">
        <w:rPr>
          <w:rFonts w:ascii="Times New Roman" w:hAnsi="Times New Roman" w:cs="Times New Roman"/>
          <w:i/>
          <w:iCs/>
          <w:sz w:val="26"/>
          <w:szCs w:val="26"/>
        </w:rPr>
        <w:t xml:space="preserve"> v. Kelly</w:t>
      </w:r>
      <w:r w:rsidR="00AA4DE0" w:rsidRPr="00936C2C">
        <w:rPr>
          <w:rFonts w:ascii="Times New Roman" w:hAnsi="Times New Roman" w:cs="Times New Roman"/>
          <w:sz w:val="26"/>
          <w:szCs w:val="26"/>
        </w:rPr>
        <w:t>, 791 S.W.2d 254, 255-57 (</w:t>
      </w:r>
      <w:proofErr w:type="spellStart"/>
      <w:r w:rsidR="00AA4DE0" w:rsidRPr="00936C2C">
        <w:rPr>
          <w:rFonts w:ascii="Times New Roman" w:hAnsi="Times New Roman" w:cs="Times New Roman"/>
          <w:sz w:val="26"/>
          <w:szCs w:val="26"/>
        </w:rPr>
        <w:t>Tex.App</w:t>
      </w:r>
      <w:proofErr w:type="spellEnd"/>
      <w:r w:rsidR="00AA4DE0" w:rsidRPr="00936C2C">
        <w:rPr>
          <w:rFonts w:ascii="Times New Roman" w:hAnsi="Times New Roman" w:cs="Times New Roman"/>
          <w:sz w:val="26"/>
          <w:szCs w:val="26"/>
        </w:rPr>
        <w:t>.—Corpus Christi 1990, no writ); accord </w:t>
      </w:r>
      <w:r w:rsidR="00AA4DE0" w:rsidRPr="00936C2C">
        <w:rPr>
          <w:rFonts w:ascii="Times New Roman" w:hAnsi="Times New Roman" w:cs="Times New Roman"/>
          <w:i/>
          <w:iCs/>
          <w:sz w:val="26"/>
          <w:szCs w:val="26"/>
        </w:rPr>
        <w:t>Mendez v. Int</w:t>
      </w:r>
      <w:r w:rsidR="00936C2C">
        <w:rPr>
          <w:rFonts w:ascii="Times New Roman" w:hAnsi="Times New Roman" w:cs="Times New Roman"/>
          <w:i/>
          <w:iCs/>
          <w:sz w:val="26"/>
          <w:szCs w:val="26"/>
        </w:rPr>
        <w:t>’</w:t>
      </w:r>
      <w:r w:rsidR="00AA4DE0" w:rsidRPr="00936C2C">
        <w:rPr>
          <w:rFonts w:ascii="Times New Roman" w:hAnsi="Times New Roman" w:cs="Times New Roman"/>
          <w:i/>
          <w:iCs/>
          <w:sz w:val="26"/>
          <w:szCs w:val="26"/>
        </w:rPr>
        <w:t>l Playtex, Inc</w:t>
      </w:r>
      <w:r w:rsidR="00AA4DE0" w:rsidRPr="00936C2C">
        <w:rPr>
          <w:rFonts w:ascii="Times New Roman" w:hAnsi="Times New Roman" w:cs="Times New Roman"/>
          <w:sz w:val="26"/>
          <w:szCs w:val="26"/>
        </w:rPr>
        <w:t>., 776 S.W.2d 732, 733 (</w:t>
      </w:r>
      <w:proofErr w:type="spellStart"/>
      <w:r w:rsidR="00AA4DE0" w:rsidRPr="00936C2C">
        <w:rPr>
          <w:rFonts w:ascii="Times New Roman" w:hAnsi="Times New Roman" w:cs="Times New Roman"/>
          <w:sz w:val="26"/>
          <w:szCs w:val="26"/>
        </w:rPr>
        <w:t>Tex.App</w:t>
      </w:r>
      <w:proofErr w:type="spellEnd"/>
      <w:r w:rsidR="00AA4DE0" w:rsidRPr="00936C2C">
        <w:rPr>
          <w:rFonts w:ascii="Times New Roman" w:hAnsi="Times New Roman" w:cs="Times New Roman"/>
          <w:sz w:val="26"/>
          <w:szCs w:val="26"/>
        </w:rPr>
        <w:t>.—Corpus Christi 1989, error denied)</w:t>
      </w:r>
      <w:r w:rsidR="00936C2C" w:rsidRPr="00936C2C">
        <w:rPr>
          <w:rFonts w:ascii="Times New Roman" w:hAnsi="Times New Roman" w:cs="Times New Roman"/>
          <w:sz w:val="26"/>
          <w:szCs w:val="26"/>
        </w:rPr>
        <w:t xml:space="preserve">. As such, </w:t>
      </w:r>
      <w:r>
        <w:rPr>
          <w:rFonts w:ascii="Times New Roman" w:hAnsi="Times New Roman" w:cs="Times New Roman"/>
          <w:sz w:val="26"/>
          <w:szCs w:val="26"/>
          <w:u w:val="single"/>
        </w:rPr>
        <w:t>“Exhibit 6”</w:t>
      </w:r>
      <w:r w:rsidR="00936C2C" w:rsidRPr="00936C2C">
        <w:rPr>
          <w:rFonts w:ascii="Times New Roman" w:hAnsi="Times New Roman" w:cs="Times New Roman"/>
          <w:sz w:val="26"/>
          <w:szCs w:val="26"/>
        </w:rPr>
        <w:t xml:space="preserve"> to </w:t>
      </w:r>
      <w:r>
        <w:rPr>
          <w:rFonts w:ascii="Times New Roman" w:hAnsi="Times New Roman" w:cs="Times New Roman"/>
          <w:sz w:val="26"/>
          <w:szCs w:val="26"/>
        </w:rPr>
        <w:t>MARK</w:t>
      </w:r>
      <w:r w:rsidR="00936C2C" w:rsidRPr="00936C2C">
        <w:rPr>
          <w:rFonts w:ascii="Times New Roman" w:hAnsi="Times New Roman" w:cs="Times New Roman"/>
          <w:sz w:val="26"/>
          <w:szCs w:val="26"/>
        </w:rPr>
        <w:t xml:space="preserve">’s Motion for Partial Summary Judgment </w:t>
      </w:r>
      <w:r>
        <w:rPr>
          <w:rFonts w:ascii="Times New Roman" w:hAnsi="Times New Roman" w:cs="Times New Roman"/>
          <w:sz w:val="26"/>
          <w:szCs w:val="26"/>
        </w:rPr>
        <w:t xml:space="preserve">Regarding Enforceability of Premarital Agreement </w:t>
      </w:r>
      <w:r w:rsidR="00936C2C" w:rsidRPr="00936C2C">
        <w:rPr>
          <w:rFonts w:ascii="Times New Roman" w:hAnsi="Times New Roman" w:cs="Times New Roman"/>
          <w:sz w:val="26"/>
          <w:szCs w:val="26"/>
        </w:rPr>
        <w:t>should be stricken as incompetent summary judgment evidence.</w:t>
      </w:r>
      <w:r w:rsidR="00936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F3DC8" w14:textId="77777777" w:rsidR="00394128" w:rsidRDefault="00394128" w:rsidP="00394128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21F3B3" w14:textId="5E8914C0" w:rsidR="00394128" w:rsidRPr="00936C2C" w:rsidRDefault="00394128" w:rsidP="00394128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Based upon the foregoing, ALLISON objects to “Exhibit 6” being admitted or considered as summary judgment evidence.</w:t>
      </w:r>
    </w:p>
    <w:p w14:paraId="162106AA" w14:textId="77777777" w:rsidR="00030313" w:rsidRDefault="00683FC2" w:rsidP="00AC51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0303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096428" w14:textId="77777777" w:rsidR="00030313" w:rsidRDefault="007F4A15" w:rsidP="007F4A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PRAYER</w:t>
      </w:r>
    </w:p>
    <w:p w14:paraId="5F53FA94" w14:textId="77777777" w:rsidR="007F4A15" w:rsidRDefault="007F4A15" w:rsidP="007F4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31B2C9" w14:textId="3572E4FF" w:rsidR="00030313" w:rsidRPr="00514F1C" w:rsidRDefault="00514F1C" w:rsidP="00514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F1C">
        <w:rPr>
          <w:rFonts w:ascii="Times New Roman" w:hAnsi="Times New Roman" w:cs="Times New Roman"/>
          <w:sz w:val="26"/>
          <w:szCs w:val="26"/>
        </w:rPr>
        <w:t xml:space="preserve">ALLISON GELBE- </w:t>
      </w:r>
      <w:r w:rsidR="00C15C15" w:rsidRPr="00514F1C">
        <w:rPr>
          <w:rFonts w:ascii="Times New Roman" w:hAnsi="Times New Roman" w:cs="Times New Roman"/>
          <w:sz w:val="26"/>
          <w:szCs w:val="26"/>
        </w:rPr>
        <w:t>PINKUS</w:t>
      </w:r>
      <w:r w:rsidR="00030313" w:rsidRPr="00514F1C">
        <w:rPr>
          <w:rFonts w:ascii="Times New Roman" w:hAnsi="Times New Roman" w:cs="Times New Roman"/>
          <w:sz w:val="26"/>
          <w:szCs w:val="26"/>
        </w:rPr>
        <w:t xml:space="preserve"> prays </w:t>
      </w:r>
      <w:r w:rsidR="00394128">
        <w:rPr>
          <w:rFonts w:ascii="Times New Roman" w:hAnsi="Times New Roman" w:cs="Times New Roman"/>
          <w:sz w:val="26"/>
          <w:szCs w:val="26"/>
        </w:rPr>
        <w:t>that the Court sustain her objections</w:t>
      </w:r>
      <w:r w:rsidR="00193A09">
        <w:rPr>
          <w:rFonts w:ascii="Times New Roman" w:hAnsi="Times New Roman" w:cs="Times New Roman"/>
          <w:sz w:val="26"/>
          <w:szCs w:val="26"/>
        </w:rPr>
        <w:t xml:space="preserve"> and grant </w:t>
      </w:r>
      <w:proofErr w:type="gramStart"/>
      <w:r w:rsidR="00030313" w:rsidRPr="00514F1C">
        <w:rPr>
          <w:rFonts w:ascii="Times New Roman" w:hAnsi="Times New Roman" w:cs="Times New Roman"/>
          <w:sz w:val="26"/>
          <w:szCs w:val="26"/>
        </w:rPr>
        <w:t>any</w:t>
      </w:r>
      <w:r w:rsidR="00193A09">
        <w:rPr>
          <w:rFonts w:ascii="Times New Roman" w:hAnsi="Times New Roman" w:cs="Times New Roman"/>
          <w:sz w:val="26"/>
          <w:szCs w:val="26"/>
        </w:rPr>
        <w:t xml:space="preserve"> and all</w:t>
      </w:r>
      <w:proofErr w:type="gramEnd"/>
      <w:r w:rsidR="00030313" w:rsidRPr="00514F1C">
        <w:rPr>
          <w:rFonts w:ascii="Times New Roman" w:hAnsi="Times New Roman" w:cs="Times New Roman"/>
          <w:sz w:val="26"/>
          <w:szCs w:val="26"/>
        </w:rPr>
        <w:t xml:space="preserve"> further r</w:t>
      </w:r>
      <w:r w:rsidR="00AC515A" w:rsidRPr="00514F1C">
        <w:rPr>
          <w:rFonts w:ascii="Times New Roman" w:hAnsi="Times New Roman" w:cs="Times New Roman"/>
          <w:sz w:val="26"/>
          <w:szCs w:val="26"/>
        </w:rPr>
        <w:t xml:space="preserve">elief to which </w:t>
      </w:r>
      <w:r w:rsidR="00193A09">
        <w:rPr>
          <w:rFonts w:ascii="Times New Roman" w:hAnsi="Times New Roman" w:cs="Times New Roman"/>
          <w:sz w:val="26"/>
          <w:szCs w:val="26"/>
        </w:rPr>
        <w:t>s</w:t>
      </w:r>
      <w:r w:rsidR="00AC515A" w:rsidRPr="00514F1C">
        <w:rPr>
          <w:rFonts w:ascii="Times New Roman" w:hAnsi="Times New Roman" w:cs="Times New Roman"/>
          <w:sz w:val="26"/>
          <w:szCs w:val="26"/>
        </w:rPr>
        <w:t xml:space="preserve">he may be justly </w:t>
      </w:r>
      <w:r w:rsidR="00030313" w:rsidRPr="00514F1C">
        <w:rPr>
          <w:rFonts w:ascii="Times New Roman" w:hAnsi="Times New Roman" w:cs="Times New Roman"/>
          <w:sz w:val="26"/>
          <w:szCs w:val="26"/>
        </w:rPr>
        <w:t>entitled.</w:t>
      </w:r>
    </w:p>
    <w:p w14:paraId="09A4839E" w14:textId="77777777" w:rsidR="007F4A15" w:rsidRPr="00514F1C" w:rsidRDefault="007F4A15" w:rsidP="00514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759F987" w14:textId="77777777" w:rsidR="00514F1C" w:rsidRDefault="00514F1C" w:rsidP="00514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F1C">
        <w:rPr>
          <w:rFonts w:ascii="Times New Roman" w:hAnsi="Times New Roman" w:cs="Times New Roman"/>
          <w:sz w:val="26"/>
          <w:szCs w:val="26"/>
        </w:rPr>
        <w:tab/>
      </w:r>
      <w:r w:rsidRPr="00514F1C">
        <w:rPr>
          <w:rFonts w:ascii="Times New Roman" w:hAnsi="Times New Roman" w:cs="Times New Roman"/>
          <w:sz w:val="26"/>
          <w:szCs w:val="26"/>
        </w:rPr>
        <w:tab/>
      </w:r>
      <w:r w:rsidRPr="00514F1C">
        <w:rPr>
          <w:rFonts w:ascii="Times New Roman" w:hAnsi="Times New Roman" w:cs="Times New Roman"/>
          <w:sz w:val="26"/>
          <w:szCs w:val="26"/>
        </w:rPr>
        <w:tab/>
      </w:r>
      <w:r w:rsidRPr="00514F1C">
        <w:rPr>
          <w:rFonts w:ascii="Times New Roman" w:hAnsi="Times New Roman" w:cs="Times New Roman"/>
          <w:sz w:val="26"/>
          <w:szCs w:val="26"/>
        </w:rPr>
        <w:tab/>
      </w:r>
      <w:r w:rsidRPr="00514F1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Respectfully Submitted,</w:t>
      </w:r>
    </w:p>
    <w:p w14:paraId="21C65B34" w14:textId="77777777" w:rsidR="00C20D0A" w:rsidRDefault="00C20D0A" w:rsidP="00514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1A5A558" w14:textId="77777777" w:rsidR="00514F1C" w:rsidRPr="00514F1C" w:rsidRDefault="00514F1C" w:rsidP="00C20D0A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F1C">
        <w:rPr>
          <w:rFonts w:ascii="Times New Roman" w:hAnsi="Times New Roman" w:cs="Times New Roman"/>
          <w:sz w:val="26"/>
          <w:szCs w:val="26"/>
        </w:rPr>
        <w:t xml:space="preserve">Hays, </w:t>
      </w:r>
      <w:proofErr w:type="spellStart"/>
      <w:r w:rsidRPr="00514F1C">
        <w:rPr>
          <w:rFonts w:ascii="Times New Roman" w:hAnsi="Times New Roman" w:cs="Times New Roman"/>
          <w:sz w:val="26"/>
          <w:szCs w:val="26"/>
        </w:rPr>
        <w:t>Haston</w:t>
      </w:r>
      <w:proofErr w:type="spellEnd"/>
      <w:r w:rsidRPr="00514F1C">
        <w:rPr>
          <w:rFonts w:ascii="Times New Roman" w:hAnsi="Times New Roman" w:cs="Times New Roman"/>
          <w:sz w:val="26"/>
          <w:szCs w:val="26"/>
        </w:rPr>
        <w:t xml:space="preserve"> &amp; </w:t>
      </w:r>
      <w:proofErr w:type="spellStart"/>
      <w:r w:rsidRPr="00514F1C">
        <w:rPr>
          <w:rFonts w:ascii="Times New Roman" w:hAnsi="Times New Roman" w:cs="Times New Roman"/>
          <w:sz w:val="26"/>
          <w:szCs w:val="26"/>
        </w:rPr>
        <w:t>Wrampelmeier</w:t>
      </w:r>
      <w:proofErr w:type="spellEnd"/>
    </w:p>
    <w:p w14:paraId="5AC4F76F" w14:textId="77777777" w:rsidR="00514F1C" w:rsidRDefault="00514F1C" w:rsidP="00C20D0A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1850 Sycamore Street, </w:t>
      </w:r>
    </w:p>
    <w:p w14:paraId="51554EB1" w14:textId="77777777" w:rsidR="00514F1C" w:rsidRPr="00514F1C" w:rsidRDefault="00514F1C" w:rsidP="00C20D0A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6"/>
          <w:szCs w:val="26"/>
        </w:rPr>
      </w:pPr>
      <w:r w:rsidRPr="00514F1C">
        <w:rPr>
          <w:rFonts w:ascii="Times New Roman" w:hAnsi="Times New Roman" w:cs="Times New Roman"/>
          <w:sz w:val="26"/>
          <w:szCs w:val="26"/>
        </w:rPr>
        <w:t>Denton, Texas 76025</w:t>
      </w:r>
    </w:p>
    <w:p w14:paraId="50B8AF52" w14:textId="77777777" w:rsidR="00514F1C" w:rsidRPr="00514F1C" w:rsidRDefault="00514F1C" w:rsidP="00514F1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F1C">
        <w:rPr>
          <w:rFonts w:ascii="Times New Roman" w:hAnsi="Times New Roman" w:cs="Times New Roman"/>
          <w:sz w:val="26"/>
          <w:szCs w:val="26"/>
        </w:rPr>
        <w:t>Tel: (xxx) xxx-</w:t>
      </w:r>
      <w:proofErr w:type="spellStart"/>
      <w:r w:rsidRPr="00514F1C">
        <w:rPr>
          <w:rFonts w:ascii="Times New Roman" w:hAnsi="Times New Roman" w:cs="Times New Roman"/>
          <w:sz w:val="26"/>
          <w:szCs w:val="26"/>
        </w:rPr>
        <w:t>xxxx</w:t>
      </w:r>
      <w:proofErr w:type="spellEnd"/>
    </w:p>
    <w:p w14:paraId="582AC084" w14:textId="77777777" w:rsidR="00514F1C" w:rsidRPr="00514F1C" w:rsidRDefault="00514F1C" w:rsidP="00514F1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F1C">
        <w:rPr>
          <w:rFonts w:ascii="Times New Roman" w:hAnsi="Times New Roman" w:cs="Times New Roman"/>
          <w:sz w:val="26"/>
          <w:szCs w:val="26"/>
        </w:rPr>
        <w:t>Fax: (xxx) xxx-</w:t>
      </w:r>
      <w:proofErr w:type="spellStart"/>
      <w:r w:rsidRPr="00514F1C">
        <w:rPr>
          <w:rFonts w:ascii="Times New Roman" w:hAnsi="Times New Roman" w:cs="Times New Roman"/>
          <w:sz w:val="26"/>
          <w:szCs w:val="26"/>
        </w:rPr>
        <w:t>xxxx</w:t>
      </w:r>
      <w:proofErr w:type="spellEnd"/>
    </w:p>
    <w:p w14:paraId="7B287F16" w14:textId="77777777" w:rsidR="00514F1C" w:rsidRPr="00514F1C" w:rsidRDefault="00514F1C" w:rsidP="00514F1C">
      <w:pPr>
        <w:tabs>
          <w:tab w:val="left" w:pos="4680"/>
        </w:tabs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F1C">
        <w:rPr>
          <w:rFonts w:ascii="Times New Roman" w:hAnsi="Times New Roman" w:cs="Times New Roman"/>
          <w:sz w:val="26"/>
          <w:szCs w:val="26"/>
        </w:rPr>
        <w:t>E-mail: Chris@HHW.com</w:t>
      </w:r>
    </w:p>
    <w:p w14:paraId="5BA067DA" w14:textId="77777777" w:rsidR="00514F1C" w:rsidRPr="00514F1C" w:rsidRDefault="00514F1C" w:rsidP="00514F1C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3BCEF96" w14:textId="77777777" w:rsidR="00514F1C" w:rsidRPr="00514F1C" w:rsidRDefault="00514F1C" w:rsidP="00514F1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4F1C">
        <w:rPr>
          <w:rFonts w:ascii="Times New Roman" w:hAnsi="Times New Roman" w:cs="Times New Roman"/>
          <w:sz w:val="26"/>
          <w:szCs w:val="26"/>
        </w:rPr>
        <w:t xml:space="preserve">By: </w:t>
      </w:r>
      <w:r w:rsidRPr="00514F1C">
        <w:rPr>
          <w:rFonts w:ascii="Times New Roman" w:hAnsi="Times New Roman" w:cs="Times New Roman"/>
          <w:sz w:val="26"/>
          <w:szCs w:val="26"/>
          <w:u w:val="single"/>
        </w:rPr>
        <w:t xml:space="preserve">/s/ Christopher K. </w:t>
      </w:r>
      <w:proofErr w:type="spellStart"/>
      <w:r w:rsidRPr="00514F1C">
        <w:rPr>
          <w:rFonts w:ascii="Times New Roman" w:hAnsi="Times New Roman" w:cs="Times New Roman"/>
          <w:sz w:val="26"/>
          <w:szCs w:val="26"/>
          <w:u w:val="single"/>
        </w:rPr>
        <w:t>Wrampelmeier</w:t>
      </w:r>
      <w:proofErr w:type="spellEnd"/>
      <w:r w:rsidRPr="00514F1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4F1C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72401BB7" w14:textId="77777777" w:rsidR="00514F1C" w:rsidRPr="00514F1C" w:rsidRDefault="00514F1C" w:rsidP="00514F1C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F1C">
        <w:rPr>
          <w:rFonts w:ascii="Times New Roman" w:hAnsi="Times New Roman" w:cs="Times New Roman"/>
          <w:sz w:val="26"/>
          <w:szCs w:val="26"/>
        </w:rPr>
        <w:tab/>
        <w:t xml:space="preserve">Christopher K. </w:t>
      </w:r>
      <w:proofErr w:type="spellStart"/>
      <w:r w:rsidRPr="00514F1C">
        <w:rPr>
          <w:rFonts w:ascii="Times New Roman" w:hAnsi="Times New Roman" w:cs="Times New Roman"/>
          <w:sz w:val="26"/>
          <w:szCs w:val="26"/>
        </w:rPr>
        <w:t>Wrampelmeier</w:t>
      </w:r>
      <w:proofErr w:type="spellEnd"/>
    </w:p>
    <w:p w14:paraId="20742D99" w14:textId="77777777" w:rsidR="00514F1C" w:rsidRPr="00514F1C" w:rsidRDefault="00514F1C" w:rsidP="00514F1C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F1C">
        <w:rPr>
          <w:rFonts w:ascii="Times New Roman" w:hAnsi="Times New Roman" w:cs="Times New Roman"/>
          <w:sz w:val="26"/>
          <w:szCs w:val="26"/>
        </w:rPr>
        <w:tab/>
        <w:t>State Bar No. 00788721</w:t>
      </w:r>
    </w:p>
    <w:p w14:paraId="240612A3" w14:textId="77777777" w:rsidR="00514F1C" w:rsidRPr="00514F1C" w:rsidRDefault="00514F1C" w:rsidP="00514F1C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F1C">
        <w:rPr>
          <w:rFonts w:ascii="Times New Roman" w:hAnsi="Times New Roman" w:cs="Times New Roman"/>
          <w:sz w:val="26"/>
          <w:szCs w:val="26"/>
        </w:rPr>
        <w:tab/>
        <w:t xml:space="preserve">Attorney for ALLISON GELBE-PINKUS, </w:t>
      </w:r>
    </w:p>
    <w:p w14:paraId="1805B8B4" w14:textId="7925E8D2" w:rsidR="00514F1C" w:rsidRDefault="00514F1C" w:rsidP="00514F1C">
      <w:pPr>
        <w:tabs>
          <w:tab w:val="left" w:pos="4680"/>
        </w:tabs>
        <w:autoSpaceDE w:val="0"/>
        <w:autoSpaceDN w:val="0"/>
        <w:adjustRightInd w:val="0"/>
        <w:spacing w:line="240" w:lineRule="auto"/>
        <w:ind w:left="4680"/>
        <w:jc w:val="both"/>
        <w:rPr>
          <w:rFonts w:ascii="Times New Roman" w:hAnsi="Times New Roman" w:cs="Times New Roman"/>
          <w:sz w:val="26"/>
          <w:szCs w:val="26"/>
        </w:rPr>
      </w:pPr>
      <w:r w:rsidRPr="00514F1C">
        <w:rPr>
          <w:rFonts w:ascii="Times New Roman" w:hAnsi="Times New Roman" w:cs="Times New Roman"/>
          <w:sz w:val="26"/>
          <w:szCs w:val="26"/>
        </w:rPr>
        <w:t>Petitioner</w:t>
      </w:r>
    </w:p>
    <w:p w14:paraId="3DCA9867" w14:textId="77777777" w:rsidR="007F4A15" w:rsidRPr="00C20D0A" w:rsidRDefault="007F4A15" w:rsidP="007F4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20456EFA" w14:textId="77777777" w:rsidR="00C20D0A" w:rsidRPr="00C20D0A" w:rsidRDefault="00C20D0A" w:rsidP="00C20D0A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0D0A">
        <w:rPr>
          <w:rFonts w:ascii="Times New Roman" w:hAnsi="Times New Roman" w:cs="Times New Roman"/>
          <w:b/>
          <w:sz w:val="26"/>
          <w:szCs w:val="26"/>
        </w:rPr>
        <w:t>Certificate of Service</w:t>
      </w:r>
    </w:p>
    <w:p w14:paraId="22BF3235" w14:textId="1FA8A5D4" w:rsidR="00C20D0A" w:rsidRPr="00C20D0A" w:rsidRDefault="00C20D0A" w:rsidP="00C20D0A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0D0A">
        <w:rPr>
          <w:rFonts w:ascii="Times New Roman" w:hAnsi="Times New Roman" w:cs="Times New Roman"/>
          <w:sz w:val="26"/>
          <w:szCs w:val="26"/>
        </w:rPr>
        <w:t xml:space="preserve">I certify that a true copy of the above was served on </w:t>
      </w:r>
      <w:r w:rsidRPr="00C20D0A">
        <w:rPr>
          <w:rFonts w:ascii="Times New Roman" w:hAnsi="Times New Roman" w:cs="Times New Roman"/>
          <w:w w:val="105"/>
          <w:sz w:val="26"/>
          <w:szCs w:val="26"/>
        </w:rPr>
        <w:t>Cindy V. Tisdale</w:t>
      </w:r>
      <w:r w:rsidRPr="00C20D0A">
        <w:rPr>
          <w:rFonts w:ascii="Times New Roman" w:hAnsi="Times New Roman" w:cs="Times New Roman"/>
          <w:sz w:val="26"/>
          <w:szCs w:val="26"/>
        </w:rPr>
        <w:t xml:space="preserve"> through the electronic filin</w:t>
      </w:r>
      <w:r w:rsidRPr="00514112">
        <w:rPr>
          <w:rFonts w:ascii="Times New Roman" w:hAnsi="Times New Roman" w:cs="Times New Roman"/>
          <w:sz w:val="26"/>
          <w:szCs w:val="26"/>
        </w:rPr>
        <w:t xml:space="preserve">g manager in accordance with the Texas Rules of Civil Procedure </w:t>
      </w:r>
      <w:r w:rsidR="00514112" w:rsidRPr="00514112">
        <w:rPr>
          <w:rFonts w:ascii="Times New Roman" w:hAnsi="Times New Roman" w:cs="Times New Roman"/>
          <w:sz w:val="26"/>
          <w:szCs w:val="26"/>
        </w:rPr>
        <w:t>on February 14</w:t>
      </w:r>
      <w:r w:rsidRPr="00514112">
        <w:rPr>
          <w:rFonts w:ascii="Times New Roman" w:hAnsi="Times New Roman" w:cs="Times New Roman"/>
          <w:sz w:val="26"/>
          <w:szCs w:val="26"/>
          <w:lang w:val="en"/>
        </w:rPr>
        <w:t>, 2019</w:t>
      </w:r>
      <w:r w:rsidRPr="00514112">
        <w:rPr>
          <w:rFonts w:ascii="Times New Roman" w:hAnsi="Times New Roman" w:cs="Times New Roman"/>
          <w:sz w:val="26"/>
          <w:szCs w:val="26"/>
        </w:rPr>
        <w:t>.</w:t>
      </w:r>
    </w:p>
    <w:p w14:paraId="1BF5D660" w14:textId="77777777" w:rsidR="00C20D0A" w:rsidRPr="00C20D0A" w:rsidRDefault="00C20D0A" w:rsidP="00C20D0A">
      <w:pPr>
        <w:tabs>
          <w:tab w:val="left" w:pos="4320"/>
          <w:tab w:val="right" w:pos="9360"/>
        </w:tabs>
        <w:autoSpaceDE w:val="0"/>
        <w:autoSpaceDN w:val="0"/>
        <w:adjustRightInd w:val="0"/>
        <w:spacing w:after="0"/>
        <w:ind w:left="4320"/>
        <w:rPr>
          <w:rFonts w:ascii="Times New Roman" w:hAnsi="Times New Roman" w:cs="Times New Roman"/>
          <w:sz w:val="26"/>
          <w:szCs w:val="26"/>
          <w:u w:val="single"/>
        </w:rPr>
      </w:pPr>
      <w:r w:rsidRPr="00C20D0A">
        <w:rPr>
          <w:rFonts w:ascii="Times New Roman" w:hAnsi="Times New Roman" w:cs="Times New Roman"/>
          <w:sz w:val="26"/>
          <w:szCs w:val="26"/>
          <w:u w:val="single"/>
        </w:rPr>
        <w:t xml:space="preserve">/s/Christopher K. </w:t>
      </w:r>
      <w:proofErr w:type="spellStart"/>
      <w:r w:rsidRPr="00C20D0A">
        <w:rPr>
          <w:rFonts w:ascii="Times New Roman" w:hAnsi="Times New Roman" w:cs="Times New Roman"/>
          <w:sz w:val="26"/>
          <w:szCs w:val="26"/>
          <w:u w:val="single"/>
        </w:rPr>
        <w:t>Wrampelmeier</w:t>
      </w:r>
      <w:proofErr w:type="spellEnd"/>
      <w:r w:rsidRPr="00C20D0A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12DE06A" w14:textId="77777777" w:rsidR="00C20D0A" w:rsidRPr="00C20D0A" w:rsidRDefault="00C20D0A" w:rsidP="00C20D0A">
      <w:pPr>
        <w:tabs>
          <w:tab w:val="left" w:pos="4320"/>
        </w:tabs>
        <w:autoSpaceDE w:val="0"/>
        <w:autoSpaceDN w:val="0"/>
        <w:adjustRightInd w:val="0"/>
        <w:spacing w:after="0"/>
        <w:ind w:left="4320"/>
        <w:rPr>
          <w:rFonts w:ascii="Times New Roman" w:hAnsi="Times New Roman" w:cs="Times New Roman"/>
          <w:sz w:val="26"/>
          <w:szCs w:val="26"/>
        </w:rPr>
      </w:pPr>
      <w:r w:rsidRPr="00C20D0A">
        <w:rPr>
          <w:rFonts w:ascii="Times New Roman" w:hAnsi="Times New Roman" w:cs="Times New Roman"/>
          <w:sz w:val="26"/>
          <w:szCs w:val="26"/>
        </w:rPr>
        <w:t xml:space="preserve">Christopher K. </w:t>
      </w:r>
      <w:proofErr w:type="spellStart"/>
      <w:r w:rsidRPr="00C20D0A">
        <w:rPr>
          <w:rFonts w:ascii="Times New Roman" w:hAnsi="Times New Roman" w:cs="Times New Roman"/>
          <w:sz w:val="26"/>
          <w:szCs w:val="26"/>
        </w:rPr>
        <w:t>Wrampelmeier</w:t>
      </w:r>
      <w:proofErr w:type="spellEnd"/>
    </w:p>
    <w:p w14:paraId="23161F69" w14:textId="44ADA17F" w:rsidR="007F4A15" w:rsidRDefault="00C20D0A" w:rsidP="00193A09">
      <w:pPr>
        <w:tabs>
          <w:tab w:val="left" w:pos="4320"/>
        </w:tabs>
        <w:autoSpaceDE w:val="0"/>
        <w:autoSpaceDN w:val="0"/>
        <w:adjustRightInd w:val="0"/>
        <w:spacing w:after="0"/>
        <w:ind w:left="4320"/>
        <w:rPr>
          <w:rFonts w:ascii="Times New Roman" w:hAnsi="Times New Roman" w:cs="Times New Roman"/>
          <w:sz w:val="26"/>
          <w:szCs w:val="26"/>
        </w:rPr>
      </w:pPr>
      <w:r w:rsidRPr="00C20D0A">
        <w:rPr>
          <w:rFonts w:ascii="Times New Roman" w:hAnsi="Times New Roman" w:cs="Times New Roman"/>
          <w:sz w:val="26"/>
          <w:szCs w:val="26"/>
        </w:rPr>
        <w:t>Attorney for Petitioner</w:t>
      </w:r>
    </w:p>
    <w:sectPr w:rsidR="007F4A1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E33EA" w14:textId="77777777" w:rsidR="00DC0651" w:rsidRDefault="00DC0651" w:rsidP="00E51C1A">
      <w:pPr>
        <w:spacing w:after="0" w:line="240" w:lineRule="auto"/>
      </w:pPr>
      <w:r>
        <w:separator/>
      </w:r>
    </w:p>
  </w:endnote>
  <w:endnote w:type="continuationSeparator" w:id="0">
    <w:p w14:paraId="3EC6C70D" w14:textId="77777777" w:rsidR="00DC0651" w:rsidRDefault="00DC0651" w:rsidP="00E5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64BD2" w14:textId="77777777" w:rsidR="000739B5" w:rsidRDefault="000739B5">
    <w:pPr>
      <w:pStyle w:val="Footer"/>
      <w:rPr>
        <w:rFonts w:ascii="Times New Roman" w:hAnsi="Times New Roman" w:cs="Times New Roman"/>
      </w:rPr>
    </w:pPr>
  </w:p>
  <w:p w14:paraId="322E0D2A" w14:textId="0437BF66" w:rsidR="00D72D6F" w:rsidRPr="00E51C1A" w:rsidRDefault="00D2350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Response to </w:t>
    </w:r>
    <w:r w:rsidR="00D72D6F" w:rsidRPr="00E51C1A">
      <w:rPr>
        <w:rFonts w:ascii="Times New Roman" w:hAnsi="Times New Roman" w:cs="Times New Roman"/>
      </w:rPr>
      <w:t>Motion for Partial Summary Judgment – Enforceability</w:t>
    </w:r>
  </w:p>
  <w:p w14:paraId="2BBBCBBE" w14:textId="77777777" w:rsidR="00D72D6F" w:rsidRPr="00E51C1A" w:rsidRDefault="00D72D6F">
    <w:pPr>
      <w:pStyle w:val="Footer"/>
      <w:rPr>
        <w:rFonts w:ascii="Times New Roman" w:hAnsi="Times New Roman" w:cs="Times New Roman"/>
      </w:rPr>
    </w:pPr>
    <w:r w:rsidRPr="00E51C1A">
      <w:rPr>
        <w:rFonts w:ascii="Times New Roman" w:hAnsi="Times New Roman" w:cs="Times New Roman"/>
      </w:rPr>
      <w:t xml:space="preserve">Page </w:t>
    </w:r>
    <w:r w:rsidRPr="00E51C1A">
      <w:rPr>
        <w:rFonts w:ascii="Times New Roman" w:hAnsi="Times New Roman" w:cs="Times New Roman"/>
      </w:rPr>
      <w:fldChar w:fldCharType="begin"/>
    </w:r>
    <w:r w:rsidRPr="00E51C1A">
      <w:rPr>
        <w:rFonts w:ascii="Times New Roman" w:hAnsi="Times New Roman" w:cs="Times New Roman"/>
      </w:rPr>
      <w:instrText xml:space="preserve"> PAGE   \* MERGEFORMAT </w:instrText>
    </w:r>
    <w:r w:rsidRPr="00E51C1A">
      <w:rPr>
        <w:rFonts w:ascii="Times New Roman" w:hAnsi="Times New Roman" w:cs="Times New Roman"/>
      </w:rPr>
      <w:fldChar w:fldCharType="separate"/>
    </w:r>
    <w:r w:rsidR="00193A09">
      <w:rPr>
        <w:rFonts w:ascii="Times New Roman" w:hAnsi="Times New Roman" w:cs="Times New Roman"/>
        <w:noProof/>
      </w:rPr>
      <w:t>2</w:t>
    </w:r>
    <w:r w:rsidRPr="00E51C1A">
      <w:rPr>
        <w:rFonts w:ascii="Times New Roman" w:hAnsi="Times New Roman" w:cs="Times New Roman"/>
        <w:noProof/>
      </w:rPr>
      <w:fldChar w:fldCharType="end"/>
    </w:r>
  </w:p>
  <w:p w14:paraId="5E83F670" w14:textId="77777777" w:rsidR="00D72D6F" w:rsidRDefault="00D72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B1E3" w14:textId="77777777" w:rsidR="00DC0651" w:rsidRDefault="00DC0651" w:rsidP="00E51C1A">
      <w:pPr>
        <w:spacing w:after="0" w:line="240" w:lineRule="auto"/>
      </w:pPr>
      <w:r>
        <w:separator/>
      </w:r>
    </w:p>
  </w:footnote>
  <w:footnote w:type="continuationSeparator" w:id="0">
    <w:p w14:paraId="7C8DF497" w14:textId="77777777" w:rsidR="00DC0651" w:rsidRDefault="00DC0651" w:rsidP="00E5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CB8"/>
    <w:multiLevelType w:val="hybridMultilevel"/>
    <w:tmpl w:val="BB924520"/>
    <w:lvl w:ilvl="0" w:tplc="C1B23E70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C0FE9"/>
    <w:multiLevelType w:val="hybridMultilevel"/>
    <w:tmpl w:val="64EAEE5C"/>
    <w:lvl w:ilvl="0" w:tplc="0E842F78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76F5"/>
    <w:multiLevelType w:val="hybridMultilevel"/>
    <w:tmpl w:val="C71E7CA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C2CC1"/>
    <w:multiLevelType w:val="hybridMultilevel"/>
    <w:tmpl w:val="37AAE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5232C"/>
    <w:multiLevelType w:val="hybridMultilevel"/>
    <w:tmpl w:val="15DE499C"/>
    <w:lvl w:ilvl="0" w:tplc="7B909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2EBA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D2C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6A09A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51A9D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34C14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39CAD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04DA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E7A73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4502A6B"/>
    <w:multiLevelType w:val="hybridMultilevel"/>
    <w:tmpl w:val="EE0E14BE"/>
    <w:lvl w:ilvl="0" w:tplc="14D0D9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5588A"/>
    <w:multiLevelType w:val="hybridMultilevel"/>
    <w:tmpl w:val="E13EAE0A"/>
    <w:lvl w:ilvl="0" w:tplc="2CB45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17C8D60">
      <w:start w:val="6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B82A2E8">
      <w:start w:val="6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59608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97A24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4EDA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63A6F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BFC27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E983E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91E61D2"/>
    <w:multiLevelType w:val="hybridMultilevel"/>
    <w:tmpl w:val="FB96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0414B"/>
    <w:multiLevelType w:val="hybridMultilevel"/>
    <w:tmpl w:val="B6D6D2B0"/>
    <w:lvl w:ilvl="0" w:tplc="DF02EF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934577"/>
    <w:multiLevelType w:val="hybridMultilevel"/>
    <w:tmpl w:val="771831DA"/>
    <w:lvl w:ilvl="0" w:tplc="7CDC9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B5519"/>
    <w:multiLevelType w:val="hybridMultilevel"/>
    <w:tmpl w:val="3A52C504"/>
    <w:lvl w:ilvl="0" w:tplc="E430B4A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FD6455C"/>
    <w:multiLevelType w:val="hybridMultilevel"/>
    <w:tmpl w:val="989C1A42"/>
    <w:lvl w:ilvl="0" w:tplc="CC9C1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26600"/>
    <w:multiLevelType w:val="hybridMultilevel"/>
    <w:tmpl w:val="E3466F12"/>
    <w:lvl w:ilvl="0" w:tplc="8F5644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FA5E0E"/>
    <w:multiLevelType w:val="hybridMultilevel"/>
    <w:tmpl w:val="8384F78C"/>
    <w:lvl w:ilvl="0" w:tplc="E51C0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17618"/>
    <w:multiLevelType w:val="hybridMultilevel"/>
    <w:tmpl w:val="8AB26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E634BB"/>
    <w:multiLevelType w:val="hybridMultilevel"/>
    <w:tmpl w:val="C71E7C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5"/>
  </w:num>
  <w:num w:numId="11">
    <w:abstractNumId w:val="9"/>
  </w:num>
  <w:num w:numId="12">
    <w:abstractNumId w:val="12"/>
  </w:num>
  <w:num w:numId="13">
    <w:abstractNumId w:val="5"/>
  </w:num>
  <w:num w:numId="14">
    <w:abstractNumId w:val="1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13"/>
    <w:rsid w:val="00002EDE"/>
    <w:rsid w:val="00030313"/>
    <w:rsid w:val="000321AE"/>
    <w:rsid w:val="0003705B"/>
    <w:rsid w:val="0005147B"/>
    <w:rsid w:val="00066EAC"/>
    <w:rsid w:val="000739B5"/>
    <w:rsid w:val="00075AED"/>
    <w:rsid w:val="000A68B4"/>
    <w:rsid w:val="000E120D"/>
    <w:rsid w:val="000E56E7"/>
    <w:rsid w:val="000F611F"/>
    <w:rsid w:val="00107469"/>
    <w:rsid w:val="00117283"/>
    <w:rsid w:val="00127CF6"/>
    <w:rsid w:val="00193A09"/>
    <w:rsid w:val="00217042"/>
    <w:rsid w:val="00276D7E"/>
    <w:rsid w:val="002A43C0"/>
    <w:rsid w:val="002D2687"/>
    <w:rsid w:val="002D45F8"/>
    <w:rsid w:val="002F5276"/>
    <w:rsid w:val="003168B9"/>
    <w:rsid w:val="003926AA"/>
    <w:rsid w:val="00394128"/>
    <w:rsid w:val="003A0858"/>
    <w:rsid w:val="003F2577"/>
    <w:rsid w:val="003F440A"/>
    <w:rsid w:val="003F7BFC"/>
    <w:rsid w:val="00424B0A"/>
    <w:rsid w:val="00431C4B"/>
    <w:rsid w:val="0045380C"/>
    <w:rsid w:val="00454EC1"/>
    <w:rsid w:val="00484357"/>
    <w:rsid w:val="004B5AFF"/>
    <w:rsid w:val="004B6CA2"/>
    <w:rsid w:val="004F2660"/>
    <w:rsid w:val="00502D64"/>
    <w:rsid w:val="00514112"/>
    <w:rsid w:val="00514F1C"/>
    <w:rsid w:val="00532DA6"/>
    <w:rsid w:val="00543B24"/>
    <w:rsid w:val="00560451"/>
    <w:rsid w:val="005661C1"/>
    <w:rsid w:val="00575743"/>
    <w:rsid w:val="005A59B3"/>
    <w:rsid w:val="005B0C53"/>
    <w:rsid w:val="005C10CF"/>
    <w:rsid w:val="005D1866"/>
    <w:rsid w:val="005F61F5"/>
    <w:rsid w:val="00625539"/>
    <w:rsid w:val="00645EE4"/>
    <w:rsid w:val="00664BC0"/>
    <w:rsid w:val="00672385"/>
    <w:rsid w:val="00683DF5"/>
    <w:rsid w:val="00683FC2"/>
    <w:rsid w:val="006C1CE7"/>
    <w:rsid w:val="006D56C1"/>
    <w:rsid w:val="006D7E25"/>
    <w:rsid w:val="006E3670"/>
    <w:rsid w:val="006F5EAB"/>
    <w:rsid w:val="007269E5"/>
    <w:rsid w:val="007D2F5A"/>
    <w:rsid w:val="007D3A66"/>
    <w:rsid w:val="007F4A15"/>
    <w:rsid w:val="00852587"/>
    <w:rsid w:val="00861C6C"/>
    <w:rsid w:val="00867688"/>
    <w:rsid w:val="00884831"/>
    <w:rsid w:val="008A1B9E"/>
    <w:rsid w:val="008B1420"/>
    <w:rsid w:val="008C6028"/>
    <w:rsid w:val="008E7D8E"/>
    <w:rsid w:val="00936C2C"/>
    <w:rsid w:val="0095119F"/>
    <w:rsid w:val="00971C91"/>
    <w:rsid w:val="009732CC"/>
    <w:rsid w:val="00974E0C"/>
    <w:rsid w:val="009A6DCE"/>
    <w:rsid w:val="009D06EF"/>
    <w:rsid w:val="00A0328E"/>
    <w:rsid w:val="00A43CD3"/>
    <w:rsid w:val="00A52A4E"/>
    <w:rsid w:val="00A53931"/>
    <w:rsid w:val="00A73AAB"/>
    <w:rsid w:val="00AA4DE0"/>
    <w:rsid w:val="00AC515A"/>
    <w:rsid w:val="00AC79D5"/>
    <w:rsid w:val="00AD25B4"/>
    <w:rsid w:val="00B320F0"/>
    <w:rsid w:val="00B3532B"/>
    <w:rsid w:val="00B618EF"/>
    <w:rsid w:val="00B676CB"/>
    <w:rsid w:val="00B761D2"/>
    <w:rsid w:val="00BA168D"/>
    <w:rsid w:val="00BC5493"/>
    <w:rsid w:val="00BF6143"/>
    <w:rsid w:val="00C041B8"/>
    <w:rsid w:val="00C124AE"/>
    <w:rsid w:val="00C15C15"/>
    <w:rsid w:val="00C20D0A"/>
    <w:rsid w:val="00C32DA3"/>
    <w:rsid w:val="00C75B5F"/>
    <w:rsid w:val="00C90AAB"/>
    <w:rsid w:val="00CB6881"/>
    <w:rsid w:val="00CC2C8B"/>
    <w:rsid w:val="00CC5E33"/>
    <w:rsid w:val="00CC5F1D"/>
    <w:rsid w:val="00CE21F4"/>
    <w:rsid w:val="00D1064D"/>
    <w:rsid w:val="00D16F01"/>
    <w:rsid w:val="00D21E27"/>
    <w:rsid w:val="00D23506"/>
    <w:rsid w:val="00D26B72"/>
    <w:rsid w:val="00D36A7F"/>
    <w:rsid w:val="00D40369"/>
    <w:rsid w:val="00D654A8"/>
    <w:rsid w:val="00D663BD"/>
    <w:rsid w:val="00D72D6F"/>
    <w:rsid w:val="00D975FD"/>
    <w:rsid w:val="00DA6DFA"/>
    <w:rsid w:val="00DC0651"/>
    <w:rsid w:val="00DC4893"/>
    <w:rsid w:val="00DE7D25"/>
    <w:rsid w:val="00DF32FC"/>
    <w:rsid w:val="00E20AEE"/>
    <w:rsid w:val="00E50D6F"/>
    <w:rsid w:val="00E51C1A"/>
    <w:rsid w:val="00E73E3C"/>
    <w:rsid w:val="00E765AC"/>
    <w:rsid w:val="00E7726E"/>
    <w:rsid w:val="00E82AC3"/>
    <w:rsid w:val="00E8517F"/>
    <w:rsid w:val="00EC66FC"/>
    <w:rsid w:val="00EE1D99"/>
    <w:rsid w:val="00F113FE"/>
    <w:rsid w:val="00F15A1E"/>
    <w:rsid w:val="00F576B8"/>
    <w:rsid w:val="00F9073E"/>
    <w:rsid w:val="00F966DC"/>
    <w:rsid w:val="00F97746"/>
    <w:rsid w:val="00FA2CA9"/>
    <w:rsid w:val="00FA4634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8340"/>
  <w15:chartTrackingRefBased/>
  <w15:docId w15:val="{16745524-8066-4623-B710-3B1DB4DD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C1A"/>
  </w:style>
  <w:style w:type="paragraph" w:styleId="Footer">
    <w:name w:val="footer"/>
    <w:basedOn w:val="Normal"/>
    <w:link w:val="FooterChar"/>
    <w:uiPriority w:val="99"/>
    <w:unhideWhenUsed/>
    <w:rsid w:val="00E5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C1A"/>
  </w:style>
  <w:style w:type="paragraph" w:customStyle="1" w:styleId="UserInstructionjustifyhidden">
    <w:name w:val="UserInstruction_justify_hidden"/>
    <w:uiPriority w:val="2"/>
    <w:rsid w:val="00A73AAB"/>
    <w:pPr>
      <w:keepLines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spacing w:after="240" w:line="240" w:lineRule="auto"/>
      <w:ind w:left="1627" w:right="1627"/>
      <w:jc w:val="both"/>
    </w:pPr>
    <w:rPr>
      <w:rFonts w:ascii="Arial" w:eastAsia="Times New Roman" w:hAnsi="Arial" w:cs="Arial"/>
      <w:vanish/>
      <w:color w:val="FF0000"/>
      <w:sz w:val="20"/>
      <w:szCs w:val="20"/>
    </w:rPr>
  </w:style>
  <w:style w:type="paragraph" w:customStyle="1" w:styleId="UserInstructioncenterhidden">
    <w:name w:val="UserInstruction_center_hidden"/>
    <w:uiPriority w:val="2"/>
    <w:rsid w:val="00A73AAB"/>
    <w:pPr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spacing w:before="120" w:after="80" w:line="220" w:lineRule="atLeast"/>
      <w:ind w:left="2880" w:right="2880"/>
      <w:jc w:val="center"/>
    </w:pPr>
    <w:rPr>
      <w:rFonts w:ascii="Arial" w:eastAsia="Times New Roman" w:hAnsi="Arial" w:cs="Arial"/>
      <w:vanish/>
      <w:color w:val="FF0000"/>
      <w:sz w:val="20"/>
      <w:szCs w:val="20"/>
    </w:rPr>
  </w:style>
  <w:style w:type="paragraph" w:customStyle="1" w:styleId="MnLevel2hidden">
    <w:name w:val="MnLevel2_hidden"/>
    <w:uiPriority w:val="2"/>
    <w:rsid w:val="00A73AAB"/>
    <w:pPr>
      <w:keepNext/>
      <w:keepLines/>
      <w:tabs>
        <w:tab w:val="left" w:pos="720"/>
      </w:tabs>
      <w:autoSpaceDE w:val="0"/>
      <w:autoSpaceDN w:val="0"/>
      <w:adjustRightInd w:val="0"/>
      <w:spacing w:after="240" w:line="280" w:lineRule="atLeast"/>
      <w:ind w:left="720" w:right="5760" w:hanging="720"/>
    </w:pPr>
    <w:rPr>
      <w:rFonts w:ascii="Arial" w:eastAsia="Times New Roman" w:hAnsi="Arial" w:cs="Arial"/>
      <w:b/>
      <w:bCs/>
      <w:i/>
      <w:vanish/>
      <w:color w:val="FF0000"/>
      <w:sz w:val="20"/>
      <w:szCs w:val="20"/>
    </w:rPr>
  </w:style>
  <w:style w:type="paragraph" w:customStyle="1" w:styleId="Para">
    <w:name w:val="Para"/>
    <w:uiPriority w:val="99"/>
    <w:rsid w:val="00A73AAB"/>
    <w:pPr>
      <w:widowControl w:val="0"/>
      <w:tabs>
        <w:tab w:val="right" w:leader="underscore" w:pos="9000"/>
      </w:tabs>
      <w:suppressAutoHyphens/>
      <w:autoSpaceDE w:val="0"/>
      <w:autoSpaceDN w:val="0"/>
      <w:adjustRightInd w:val="0"/>
      <w:spacing w:after="240" w:line="280" w:lineRule="atLeast"/>
      <w:ind w:firstLine="720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character" w:customStyle="1" w:styleId="Statutehidden1">
    <w:name w:val="Statute_hidden1"/>
    <w:uiPriority w:val="99"/>
    <w:rsid w:val="00A73AAB"/>
    <w:rPr>
      <w:color w:val="FF0000"/>
    </w:rPr>
  </w:style>
  <w:style w:type="paragraph" w:customStyle="1" w:styleId="StyleHeadingNumber1Characterscale100">
    <w:name w:val="Style HeadingNumber_1 + Character scale: 100%"/>
    <w:basedOn w:val="Normal"/>
    <w:rsid w:val="00A73AAB"/>
    <w:pPr>
      <w:tabs>
        <w:tab w:val="left" w:pos="720"/>
      </w:tabs>
      <w:suppressAutoHyphens/>
      <w:autoSpaceDE w:val="0"/>
      <w:autoSpaceDN w:val="0"/>
      <w:adjustRightInd w:val="0"/>
      <w:spacing w:after="240" w:line="280" w:lineRule="atLeast"/>
      <w:ind w:left="720" w:hanging="720"/>
    </w:pPr>
    <w:rPr>
      <w:rFonts w:ascii="Times New Roman" w:eastAsia="Times New Roman" w:hAnsi="Times New Roman" w:cs="Times New Roman"/>
      <w:bCs/>
      <w:i/>
      <w:iCs/>
      <w:color w:val="000000"/>
      <w:sz w:val="24"/>
      <w:szCs w:val="24"/>
    </w:rPr>
  </w:style>
  <w:style w:type="character" w:styleId="Emphasis">
    <w:name w:val="Emphasis"/>
    <w:uiPriority w:val="20"/>
    <w:qFormat/>
    <w:rsid w:val="00A73AAB"/>
    <w:rPr>
      <w:rFonts w:ascii="Times New Roman" w:hAnsi="Times New Roman" w:cs="Times New Roman"/>
      <w:i/>
      <w:iCs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A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A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0AA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3E"/>
    <w:rPr>
      <w:rFonts w:ascii="Segoe UI" w:hAnsi="Segoe UI" w:cs="Segoe UI"/>
      <w:sz w:val="18"/>
      <w:szCs w:val="18"/>
    </w:rPr>
  </w:style>
  <w:style w:type="character" w:customStyle="1" w:styleId="citation">
    <w:name w:val="citation"/>
    <w:basedOn w:val="DefaultParagraphFont"/>
    <w:rsid w:val="00936C2C"/>
  </w:style>
  <w:style w:type="character" w:styleId="Hyperlink">
    <w:name w:val="Hyperlink"/>
    <w:basedOn w:val="DefaultParagraphFont"/>
    <w:uiPriority w:val="99"/>
    <w:semiHidden/>
    <w:unhideWhenUsed/>
    <w:rsid w:val="00936C2C"/>
    <w:rPr>
      <w:color w:val="0000FF"/>
      <w:u w:val="single"/>
    </w:rPr>
  </w:style>
  <w:style w:type="character" w:customStyle="1" w:styleId="volume">
    <w:name w:val="volume"/>
    <w:basedOn w:val="DefaultParagraphFont"/>
    <w:rsid w:val="00936C2C"/>
  </w:style>
  <w:style w:type="character" w:customStyle="1" w:styleId="reporter">
    <w:name w:val="reporter"/>
    <w:basedOn w:val="DefaultParagraphFont"/>
    <w:rsid w:val="00936C2C"/>
  </w:style>
  <w:style w:type="character" w:customStyle="1" w:styleId="page">
    <w:name w:val="page"/>
    <w:basedOn w:val="DefaultParagraphFont"/>
    <w:rsid w:val="0093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71C5-0F08-4EB6-BADA-ADA792B6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McLerran</dc:creator>
  <cp:keywords/>
  <dc:description/>
  <cp:lastModifiedBy>Susan McLerran</cp:lastModifiedBy>
  <cp:revision>2</cp:revision>
  <cp:lastPrinted>2019-02-19T20:15:00Z</cp:lastPrinted>
  <dcterms:created xsi:type="dcterms:W3CDTF">2019-02-21T20:04:00Z</dcterms:created>
  <dcterms:modified xsi:type="dcterms:W3CDTF">2019-02-21T20:04:00Z</dcterms:modified>
</cp:coreProperties>
</file>